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EA4" w:rsidRPr="008F1067" w:rsidRDefault="002F1EA4">
      <w:pPr>
        <w:rPr>
          <w:rFonts w:ascii="標楷體" w:eastAsia="標楷體" w:hAnsi="標楷體"/>
          <w:sz w:val="26"/>
          <w:szCs w:val="26"/>
        </w:rPr>
      </w:pPr>
      <w:r w:rsidRPr="008F1067">
        <w:rPr>
          <w:rFonts w:ascii="標楷體" w:eastAsia="標楷體" w:hAnsi="標楷體" w:hint="eastAsia"/>
          <w:sz w:val="26"/>
          <w:szCs w:val="26"/>
        </w:rPr>
        <w:t>花蓮縣</w:t>
      </w:r>
      <w:r w:rsidR="004B631A">
        <w:rPr>
          <w:rFonts w:ascii="標楷體" w:eastAsia="標楷體" w:hAnsi="標楷體" w:hint="eastAsia"/>
          <w:sz w:val="26"/>
          <w:szCs w:val="26"/>
        </w:rPr>
        <w:t>花蓮市明廉</w:t>
      </w:r>
      <w:r w:rsidRPr="008F1067">
        <w:rPr>
          <w:rFonts w:ascii="標楷體" w:eastAsia="標楷體" w:hAnsi="標楷體" w:hint="eastAsia"/>
          <w:sz w:val="26"/>
          <w:szCs w:val="26"/>
        </w:rPr>
        <w:t xml:space="preserve">國民小學 </w:t>
      </w:r>
      <w:r w:rsidRPr="008F1067">
        <w:rPr>
          <w:rFonts w:ascii="標楷體" w:eastAsia="標楷體" w:hAnsi="標楷體"/>
          <w:sz w:val="26"/>
          <w:szCs w:val="26"/>
        </w:rPr>
        <w:t xml:space="preserve">108 </w:t>
      </w:r>
      <w:r w:rsidRPr="008F1067">
        <w:rPr>
          <w:rFonts w:ascii="標楷體" w:eastAsia="標楷體" w:hAnsi="標楷體" w:hint="eastAsia"/>
          <w:sz w:val="26"/>
          <w:szCs w:val="26"/>
        </w:rPr>
        <w:t xml:space="preserve">學年度第 </w:t>
      </w:r>
      <w:r w:rsidR="00F701B9">
        <w:rPr>
          <w:rFonts w:ascii="標楷體" w:eastAsia="標楷體" w:hAnsi="標楷體" w:hint="eastAsia"/>
          <w:sz w:val="26"/>
          <w:szCs w:val="26"/>
        </w:rPr>
        <w:t>一</w:t>
      </w:r>
      <w:r w:rsidRPr="008F1067">
        <w:rPr>
          <w:rFonts w:ascii="標楷體" w:eastAsia="標楷體" w:hAnsi="標楷體" w:hint="eastAsia"/>
          <w:sz w:val="26"/>
          <w:szCs w:val="26"/>
        </w:rPr>
        <w:t xml:space="preserve"> 學期校訂課程教學設計</w:t>
      </w:r>
      <w:r w:rsidR="004B631A">
        <w:rPr>
          <w:rFonts w:ascii="標楷體" w:eastAsia="標楷體" w:hAnsi="標楷體" w:hint="eastAsia"/>
          <w:sz w:val="26"/>
          <w:szCs w:val="26"/>
        </w:rPr>
        <w:t>表</w:t>
      </w:r>
    </w:p>
    <w:p w:rsidR="000B1A07" w:rsidRPr="00C77E80" w:rsidRDefault="002F1EA4">
      <w:pPr>
        <w:rPr>
          <w:rFonts w:ascii="標楷體" w:eastAsia="標楷體" w:hAnsi="標楷體"/>
          <w:sz w:val="26"/>
          <w:szCs w:val="26"/>
        </w:rPr>
      </w:pPr>
      <w:r w:rsidRPr="00C77E80">
        <w:rPr>
          <w:rFonts w:ascii="標楷體" w:eastAsia="標楷體" w:hAnsi="標楷體" w:hint="eastAsia"/>
          <w:sz w:val="26"/>
          <w:szCs w:val="26"/>
        </w:rPr>
        <w:t>(</w:t>
      </w:r>
      <w:r w:rsidR="00C77E80">
        <w:rPr>
          <w:rFonts w:ascii="標楷體" w:eastAsia="標楷體" w:hAnsi="標楷體" w:hint="eastAsia"/>
          <w:sz w:val="26"/>
          <w:szCs w:val="26"/>
        </w:rPr>
        <w:t xml:space="preserve">年級： </w:t>
      </w:r>
      <w:r w:rsidR="00C77E80" w:rsidRPr="00C77E80">
        <w:rPr>
          <w:rFonts w:ascii="標楷體" w:eastAsia="標楷體" w:hAnsi="標楷體"/>
          <w:sz w:val="26"/>
          <w:szCs w:val="26"/>
          <w:u w:val="single"/>
        </w:rPr>
        <w:t xml:space="preserve"> </w:t>
      </w:r>
      <w:r w:rsidR="000A5581">
        <w:rPr>
          <w:rFonts w:ascii="標楷體" w:eastAsia="標楷體" w:hAnsi="標楷體" w:hint="eastAsia"/>
          <w:sz w:val="26"/>
          <w:szCs w:val="26"/>
          <w:u w:val="single"/>
        </w:rPr>
        <w:t>五</w:t>
      </w:r>
      <w:r w:rsidR="00C77E80" w:rsidRPr="00C77E80">
        <w:rPr>
          <w:rFonts w:ascii="標楷體" w:eastAsia="標楷體" w:hAnsi="標楷體"/>
          <w:sz w:val="26"/>
          <w:szCs w:val="26"/>
          <w:u w:val="single"/>
        </w:rPr>
        <w:t xml:space="preserve">   </w:t>
      </w:r>
      <w:r w:rsidR="00C77E80">
        <w:rPr>
          <w:rFonts w:ascii="標楷體" w:eastAsia="標楷體" w:hAnsi="標楷體"/>
          <w:sz w:val="26"/>
          <w:szCs w:val="26"/>
        </w:rPr>
        <w:t xml:space="preserve"> </w:t>
      </w:r>
      <w:r w:rsidRPr="00C77E80">
        <w:rPr>
          <w:rFonts w:ascii="標楷體" w:eastAsia="標楷體" w:hAnsi="標楷體" w:hint="eastAsia"/>
          <w:sz w:val="26"/>
          <w:szCs w:val="26"/>
        </w:rPr>
        <w:t>主</w:t>
      </w:r>
      <w:r w:rsidR="004B631A">
        <w:rPr>
          <w:rFonts w:ascii="標楷體" w:eastAsia="標楷體" w:hAnsi="標楷體" w:hint="eastAsia"/>
          <w:sz w:val="26"/>
          <w:szCs w:val="26"/>
        </w:rPr>
        <w:t>軸課程名稱</w:t>
      </w:r>
      <w:r w:rsidRPr="00C77E80">
        <w:rPr>
          <w:rFonts w:ascii="標楷體" w:eastAsia="標楷體" w:hAnsi="標楷體" w:hint="eastAsia"/>
          <w:sz w:val="26"/>
          <w:szCs w:val="26"/>
        </w:rPr>
        <w:t>：</w:t>
      </w:r>
      <w:r w:rsidRPr="00C77E80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="005B00D1">
        <w:rPr>
          <w:rFonts w:ascii="標楷體" w:eastAsia="標楷體" w:hAnsi="標楷體" w:hint="eastAsia"/>
          <w:sz w:val="26"/>
          <w:szCs w:val="26"/>
          <w:u w:val="single"/>
        </w:rPr>
        <w:t>奇萊奇趣</w:t>
      </w:r>
      <w:r w:rsidRPr="00C77E80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</w:t>
      </w:r>
      <w:r w:rsidRPr="00C77E80">
        <w:rPr>
          <w:rFonts w:ascii="標楷體" w:eastAsia="標楷體" w:hAnsi="標楷體" w:hint="eastAsia"/>
          <w:sz w:val="26"/>
          <w:szCs w:val="26"/>
        </w:rPr>
        <w:t xml:space="preserve"> 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7"/>
        <w:gridCol w:w="998"/>
        <w:gridCol w:w="1235"/>
        <w:gridCol w:w="3622"/>
        <w:gridCol w:w="1615"/>
        <w:gridCol w:w="4765"/>
        <w:gridCol w:w="1218"/>
        <w:gridCol w:w="1219"/>
        <w:gridCol w:w="691"/>
      </w:tblGrid>
      <w:tr w:rsidR="008E1D7F" w:rsidRPr="002F1EA4" w:rsidTr="008E1D7F">
        <w:tc>
          <w:tcPr>
            <w:tcW w:w="557" w:type="dxa"/>
          </w:tcPr>
          <w:p w:rsidR="00C77E80" w:rsidRPr="002F1EA4" w:rsidRDefault="00C77E80">
            <w:pPr>
              <w:rPr>
                <w:rFonts w:ascii="標楷體" w:eastAsia="標楷體" w:hAnsi="標楷體"/>
              </w:rPr>
            </w:pPr>
            <w:r w:rsidRPr="002F1EA4">
              <w:rPr>
                <w:rFonts w:ascii="標楷體" w:eastAsia="標楷體" w:hAnsi="標楷體" w:hint="eastAsia"/>
              </w:rPr>
              <w:t>週次</w:t>
            </w:r>
          </w:p>
        </w:tc>
        <w:tc>
          <w:tcPr>
            <w:tcW w:w="998" w:type="dxa"/>
          </w:tcPr>
          <w:p w:rsidR="00C77E80" w:rsidRPr="002F1EA4" w:rsidRDefault="00167667" w:rsidP="0016766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節數</w:t>
            </w:r>
          </w:p>
        </w:tc>
        <w:tc>
          <w:tcPr>
            <w:tcW w:w="1235" w:type="dxa"/>
          </w:tcPr>
          <w:p w:rsidR="00C77E80" w:rsidRPr="002F1EA4" w:rsidRDefault="00C77E80">
            <w:pPr>
              <w:rPr>
                <w:rFonts w:ascii="標楷體" w:eastAsia="標楷體" w:hAnsi="標楷體"/>
              </w:rPr>
            </w:pPr>
            <w:r w:rsidRPr="002F1EA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3622" w:type="dxa"/>
          </w:tcPr>
          <w:p w:rsidR="00C77E80" w:rsidRDefault="00892F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</w:t>
            </w:r>
            <w:r w:rsidR="00C77E80" w:rsidRPr="002F1EA4">
              <w:rPr>
                <w:rFonts w:ascii="標楷體" w:eastAsia="標楷體" w:hAnsi="標楷體" w:hint="eastAsia"/>
              </w:rPr>
              <w:t>活動流程</w:t>
            </w:r>
          </w:p>
          <w:p w:rsidR="00C77E80" w:rsidRPr="002F1EA4" w:rsidRDefault="00C77E80" w:rsidP="00EF21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="00EF2199">
              <w:rPr>
                <w:rFonts w:ascii="標楷體" w:eastAsia="標楷體" w:hAnsi="標楷體" w:hint="eastAsia"/>
              </w:rPr>
              <w:t>只填活動名稱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615" w:type="dxa"/>
          </w:tcPr>
          <w:p w:rsidR="00C77E80" w:rsidRDefault="00C77E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採用學習策略或學習方法</w:t>
            </w:r>
          </w:p>
        </w:tc>
        <w:tc>
          <w:tcPr>
            <w:tcW w:w="4765" w:type="dxa"/>
          </w:tcPr>
          <w:p w:rsidR="00C77E80" w:rsidRPr="002F1EA4" w:rsidRDefault="00C77E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學習目標</w:t>
            </w:r>
            <w:r w:rsidR="00EF2199">
              <w:rPr>
                <w:rFonts w:ascii="標楷體" w:eastAsia="標楷體" w:hAnsi="標楷體" w:hint="eastAsia"/>
                <w:kern w:val="0"/>
              </w:rPr>
              <w:t>(簡要敘述)</w:t>
            </w:r>
          </w:p>
        </w:tc>
        <w:tc>
          <w:tcPr>
            <w:tcW w:w="1218" w:type="dxa"/>
          </w:tcPr>
          <w:p w:rsidR="00C77E80" w:rsidRPr="002F1EA4" w:rsidRDefault="00A8666C" w:rsidP="00A866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總綱</w:t>
            </w:r>
            <w:r w:rsidR="00EF2199">
              <w:rPr>
                <w:rFonts w:ascii="標楷體" w:eastAsia="標楷體" w:hAnsi="標楷體" w:hint="eastAsia"/>
                <w:kern w:val="0"/>
              </w:rPr>
              <w:t>核心素養代號</w:t>
            </w:r>
          </w:p>
        </w:tc>
        <w:tc>
          <w:tcPr>
            <w:tcW w:w="1219" w:type="dxa"/>
          </w:tcPr>
          <w:p w:rsidR="00C77E80" w:rsidRPr="002F1EA4" w:rsidRDefault="00C77E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學習評量</w:t>
            </w:r>
          </w:p>
        </w:tc>
        <w:tc>
          <w:tcPr>
            <w:tcW w:w="691" w:type="dxa"/>
          </w:tcPr>
          <w:p w:rsidR="00C77E80" w:rsidRPr="002F1EA4" w:rsidRDefault="001676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</w:tr>
      <w:tr w:rsidR="007E3D51" w:rsidRPr="002F1EA4" w:rsidTr="008E1D7F">
        <w:tc>
          <w:tcPr>
            <w:tcW w:w="557" w:type="dxa"/>
          </w:tcPr>
          <w:p w:rsidR="00374958" w:rsidRPr="002F1EA4" w:rsidRDefault="00374958" w:rsidP="00C77E80">
            <w:pPr>
              <w:jc w:val="center"/>
              <w:rPr>
                <w:rFonts w:ascii="標楷體" w:eastAsia="標楷體" w:hAnsi="標楷體"/>
              </w:rPr>
            </w:pPr>
            <w:r w:rsidRPr="002F1EA4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8" w:type="dxa"/>
            <w:vMerge w:val="restart"/>
          </w:tcPr>
          <w:p w:rsidR="00374958" w:rsidRDefault="0037495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共計</w:t>
            </w:r>
            <w:r w:rsidR="007E3D51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節</w:t>
            </w:r>
          </w:p>
          <w:p w:rsidR="00374958" w:rsidRPr="002F1EA4" w:rsidRDefault="0037495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(每週1節)</w:t>
            </w:r>
          </w:p>
        </w:tc>
        <w:tc>
          <w:tcPr>
            <w:tcW w:w="1235" w:type="dxa"/>
            <w:vMerge w:val="restart"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奇萊第一庄</w:t>
            </w:r>
          </w:p>
        </w:tc>
        <w:tc>
          <w:tcPr>
            <w:tcW w:w="3622" w:type="dxa"/>
            <w:vMerge w:val="restart"/>
          </w:tcPr>
          <w:p w:rsidR="00374958" w:rsidRPr="003772EA" w:rsidRDefault="00374958">
            <w:pPr>
              <w:rPr>
                <w:rFonts w:ascii="標楷體" w:eastAsia="標楷體" w:hAnsi="標楷體"/>
                <w:b/>
                <w:u w:val="single"/>
              </w:rPr>
            </w:pPr>
            <w:r w:rsidRPr="003772EA">
              <w:rPr>
                <w:rFonts w:ascii="標楷體" w:eastAsia="標楷體" w:hAnsi="標楷體" w:hint="eastAsia"/>
                <w:b/>
                <w:u w:val="single"/>
              </w:rPr>
              <w:t>活動一：十六股歷史-回到</w:t>
            </w:r>
            <w:r w:rsidRPr="003772EA">
              <w:rPr>
                <w:rFonts w:ascii="標楷體" w:eastAsia="標楷體" w:hAnsi="標楷體"/>
                <w:b/>
                <w:u w:val="single"/>
              </w:rPr>
              <w:t>康熙三十二年</w:t>
            </w:r>
          </w:p>
          <w:p w:rsidR="00374958" w:rsidRPr="00CB1306" w:rsidRDefault="00374958" w:rsidP="00CB1306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CB1306">
              <w:rPr>
                <w:rFonts w:ascii="標楷體" w:eastAsia="標楷體" w:hAnsi="標楷體" w:hint="eastAsia"/>
              </w:rPr>
              <w:t>上網蒐集十六股歷史，分組整理重點:</w:t>
            </w:r>
          </w:p>
          <w:p w:rsidR="00CB1306" w:rsidRPr="00CB1306" w:rsidRDefault="00CB1306" w:rsidP="00CB1306">
            <w:pPr>
              <w:pStyle w:val="a4"/>
              <w:ind w:leftChars="0" w:left="360"/>
              <w:rPr>
                <w:rFonts w:ascii="標楷體" w:eastAsia="標楷體" w:hAnsi="標楷體"/>
                <w:u w:val="single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68"/>
            </w:tblGrid>
            <w:tr w:rsidR="00374958" w:rsidTr="00BE5407">
              <w:tc>
                <w:tcPr>
                  <w:tcW w:w="2553" w:type="dxa"/>
                </w:tcPr>
                <w:p w:rsidR="00374958" w:rsidRPr="004C6CA0" w:rsidRDefault="00374958">
                  <w:pPr>
                    <w:rPr>
                      <w:rFonts w:ascii="標楷體" w:eastAsia="標楷體" w:hAnsi="標楷體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490F688" wp14:editId="184E6C11">
                        <wp:extent cx="1684020" cy="1294826"/>
                        <wp:effectExtent l="0" t="0" r="0" b="635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4766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74958" w:rsidRDefault="00374958" w:rsidP="004C6CA0">
            <w:pPr>
              <w:rPr>
                <w:rFonts w:ascii="標楷體" w:eastAsia="標楷體" w:hAnsi="標楷體"/>
              </w:rPr>
            </w:pPr>
            <w:r w:rsidRPr="004C6CA0">
              <w:rPr>
                <w:rFonts w:ascii="標楷體" w:eastAsia="標楷體" w:hAnsi="標楷體" w:hint="eastAsia"/>
              </w:rPr>
              <w:t>2.將此篇文章分成5個部分，分別由五</w:t>
            </w:r>
            <w:r>
              <w:rPr>
                <w:rFonts w:ascii="標楷體" w:eastAsia="標楷體" w:hAnsi="標楷體" w:hint="eastAsia"/>
              </w:rPr>
              <w:t>小</w:t>
            </w:r>
            <w:r w:rsidRPr="004C6CA0">
              <w:rPr>
                <w:rFonts w:ascii="標楷體" w:eastAsia="標楷體" w:hAnsi="標楷體" w:hint="eastAsia"/>
              </w:rPr>
              <w:t>組</w:t>
            </w:r>
            <w:r>
              <w:rPr>
                <w:rFonts w:ascii="標楷體" w:eastAsia="標楷體" w:hAnsi="標楷體" w:hint="eastAsia"/>
              </w:rPr>
              <w:t>整理重點、，以戲劇型式呈現。</w:t>
            </w:r>
          </w:p>
          <w:p w:rsidR="00374958" w:rsidRDefault="00374958" w:rsidP="004C6C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3.教師引導找出該時期主角與配角，想像當時的情況，可能的對話。</w:t>
            </w:r>
          </w:p>
          <w:p w:rsidR="00374958" w:rsidRDefault="00374958" w:rsidP="004C6C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4.學生討論編寫劇本。</w:t>
            </w:r>
          </w:p>
          <w:p w:rsidR="00374958" w:rsidRDefault="00374958" w:rsidP="004C6C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5.學生練習戲劇演出</w:t>
            </w:r>
          </w:p>
          <w:p w:rsidR="00374958" w:rsidRPr="00892F9C" w:rsidRDefault="00374958" w:rsidP="004C6C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6.明廉話劇社開鑼!第一齣戲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>奇萊第一庄</w:t>
            </w:r>
          </w:p>
        </w:tc>
        <w:tc>
          <w:tcPr>
            <w:tcW w:w="1615" w:type="dxa"/>
            <w:vMerge w:val="restart"/>
          </w:tcPr>
          <w:p w:rsidR="00374958" w:rsidRDefault="00374958" w:rsidP="00C77E80">
            <w:pPr>
              <w:rPr>
                <w:rFonts w:ascii="標楷體" w:eastAsia="標楷體" w:hAnsi="標楷體"/>
              </w:rPr>
            </w:pPr>
            <w:r w:rsidRPr="00C77E80">
              <w:rPr>
                <w:rFonts w:ascii="標楷體" w:eastAsia="標楷體" w:hAnsi="標楷體" w:hint="eastAsia"/>
              </w:rPr>
              <w:t>問題引導</w:t>
            </w:r>
          </w:p>
          <w:p w:rsidR="00374958" w:rsidRDefault="00374958" w:rsidP="00C77E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自主學習</w:t>
            </w:r>
          </w:p>
          <w:p w:rsidR="00374958" w:rsidRPr="00C77E80" w:rsidRDefault="00374958" w:rsidP="00C77E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情境學習</w:t>
            </w:r>
          </w:p>
        </w:tc>
        <w:tc>
          <w:tcPr>
            <w:tcW w:w="4765" w:type="dxa"/>
            <w:vMerge w:val="restart"/>
          </w:tcPr>
          <w:p w:rsidR="00374958" w:rsidRDefault="00337C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1透過戲劇的演出，了解先民</w:t>
            </w:r>
            <w:r w:rsidR="00115FA2">
              <w:rPr>
                <w:rFonts w:ascii="標楷體" w:eastAsia="標楷體" w:hAnsi="標楷體" w:hint="eastAsia"/>
              </w:rPr>
              <w:t>來後山移墾的艱辛</w:t>
            </w:r>
            <w:r w:rsidR="00725007">
              <w:rPr>
                <w:rFonts w:ascii="標楷體" w:eastAsia="標楷體" w:hAnsi="標楷體" w:hint="eastAsia"/>
              </w:rPr>
              <w:t>歷史</w:t>
            </w:r>
            <w:r w:rsidR="00115FA2">
              <w:rPr>
                <w:rFonts w:ascii="標楷體" w:eastAsia="標楷體" w:hAnsi="標楷體" w:hint="eastAsia"/>
              </w:rPr>
              <w:t>，篳路藍縷，以啟山林，才會有我們現在生活的環境。</w:t>
            </w:r>
            <w:r w:rsidR="00C46B7E">
              <w:rPr>
                <w:rFonts w:ascii="標楷體" w:eastAsia="標楷體" w:hAnsi="標楷體" w:hint="eastAsia"/>
              </w:rPr>
              <w:t>(B1符號運用與溝通表達</w:t>
            </w:r>
            <w:r w:rsidR="00115FA2">
              <w:rPr>
                <w:rFonts w:ascii="標楷體" w:eastAsia="標楷體" w:hAnsi="標楷體" w:hint="eastAsia"/>
              </w:rPr>
              <w:t>)</w:t>
            </w:r>
          </w:p>
          <w:p w:rsidR="00115FA2" w:rsidRDefault="00115FA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2.透過戲劇的演出，發展與人溝通協調的能力。(C2</w:t>
            </w:r>
            <w:r w:rsidR="00725007">
              <w:rPr>
                <w:rFonts w:ascii="標楷體" w:eastAsia="標楷體" w:hAnsi="標楷體" w:hint="eastAsia"/>
              </w:rPr>
              <w:t>人際關係與團隊合作)</w:t>
            </w:r>
          </w:p>
          <w:p w:rsidR="00374958" w:rsidRDefault="00374958">
            <w:pPr>
              <w:rPr>
                <w:rFonts w:ascii="標楷體" w:eastAsia="標楷體" w:hAnsi="標楷體"/>
              </w:rPr>
            </w:pPr>
          </w:p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  <w:vMerge w:val="restart"/>
          </w:tcPr>
          <w:p w:rsidR="00374958" w:rsidRDefault="00C46B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B</w:t>
            </w:r>
            <w:r>
              <w:rPr>
                <w:rFonts w:ascii="標楷體" w:eastAsia="標楷體" w:hAnsi="標楷體" w:hint="eastAsia"/>
              </w:rPr>
              <w:t>1</w:t>
            </w:r>
          </w:p>
          <w:p w:rsidR="006A770D" w:rsidRPr="002F1EA4" w:rsidRDefault="006A770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C2</w:t>
            </w:r>
          </w:p>
        </w:tc>
        <w:tc>
          <w:tcPr>
            <w:tcW w:w="1219" w:type="dxa"/>
            <w:vMerge w:val="restart"/>
          </w:tcPr>
          <w:p w:rsidR="00374958" w:rsidRDefault="00374958">
            <w:pPr>
              <w:rPr>
                <w:rFonts w:ascii="標楷體" w:eastAsia="標楷體" w:hAnsi="標楷體"/>
              </w:rPr>
            </w:pPr>
          </w:p>
          <w:p w:rsidR="00374958" w:rsidRDefault="0037495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374958" w:rsidRPr="002F1EA4" w:rsidRDefault="0037495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</w:tc>
        <w:tc>
          <w:tcPr>
            <w:tcW w:w="691" w:type="dxa"/>
            <w:vMerge w:val="restart"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</w:tr>
      <w:tr w:rsidR="007E3D51" w:rsidRPr="002F1EA4" w:rsidTr="008E1D7F">
        <w:trPr>
          <w:trHeight w:val="894"/>
        </w:trPr>
        <w:tc>
          <w:tcPr>
            <w:tcW w:w="557" w:type="dxa"/>
          </w:tcPr>
          <w:p w:rsidR="00374958" w:rsidRPr="002F1EA4" w:rsidRDefault="00374958" w:rsidP="00C77E80">
            <w:pPr>
              <w:jc w:val="center"/>
              <w:rPr>
                <w:rFonts w:ascii="標楷體" w:eastAsia="標楷體" w:hAnsi="標楷體"/>
              </w:rPr>
            </w:pPr>
            <w:r w:rsidRPr="002F1EA4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998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</w:tr>
      <w:tr w:rsidR="007E3D51" w:rsidRPr="002F1EA4" w:rsidTr="008E1D7F">
        <w:trPr>
          <w:trHeight w:val="1984"/>
        </w:trPr>
        <w:tc>
          <w:tcPr>
            <w:tcW w:w="557" w:type="dxa"/>
          </w:tcPr>
          <w:p w:rsidR="00374958" w:rsidRPr="002F1EA4" w:rsidRDefault="00374958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998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  <w:vMerge/>
          </w:tcPr>
          <w:p w:rsidR="00374958" w:rsidRPr="002F1EA4" w:rsidRDefault="00374958">
            <w:pPr>
              <w:rPr>
                <w:rFonts w:ascii="標楷體" w:eastAsia="標楷體" w:hAnsi="標楷體"/>
              </w:rPr>
            </w:pPr>
          </w:p>
        </w:tc>
      </w:tr>
      <w:tr w:rsidR="007E3D51" w:rsidRPr="002F1EA4" w:rsidTr="00F167A8">
        <w:trPr>
          <w:trHeight w:val="3978"/>
        </w:trPr>
        <w:tc>
          <w:tcPr>
            <w:tcW w:w="557" w:type="dxa"/>
          </w:tcPr>
          <w:p w:rsidR="007E3D51" w:rsidRDefault="007E3D51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  <w:p w:rsidR="007E3D51" w:rsidRDefault="007E3D51" w:rsidP="00C77E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8" w:type="dxa"/>
            <w:vMerge/>
          </w:tcPr>
          <w:p w:rsidR="007E3D51" w:rsidRPr="002F1EA4" w:rsidRDefault="007E3D51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  <w:vMerge/>
          </w:tcPr>
          <w:p w:rsidR="007E3D51" w:rsidRPr="002F1EA4" w:rsidRDefault="007E3D51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  <w:vMerge/>
          </w:tcPr>
          <w:p w:rsidR="007E3D51" w:rsidRPr="002F1EA4" w:rsidRDefault="007E3D51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  <w:vMerge/>
          </w:tcPr>
          <w:p w:rsidR="007E3D51" w:rsidRPr="002F1EA4" w:rsidRDefault="007E3D51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  <w:vMerge/>
          </w:tcPr>
          <w:p w:rsidR="007E3D51" w:rsidRPr="002F1EA4" w:rsidRDefault="007E3D51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  <w:vMerge/>
          </w:tcPr>
          <w:p w:rsidR="007E3D51" w:rsidRPr="002F1EA4" w:rsidRDefault="007E3D51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  <w:vMerge/>
          </w:tcPr>
          <w:p w:rsidR="007E3D51" w:rsidRPr="002F1EA4" w:rsidRDefault="007E3D51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  <w:vMerge/>
          </w:tcPr>
          <w:p w:rsidR="007E3D51" w:rsidRPr="002F1EA4" w:rsidRDefault="007E3D51">
            <w:pPr>
              <w:rPr>
                <w:rFonts w:ascii="標楷體" w:eastAsia="標楷體" w:hAnsi="標楷體"/>
              </w:rPr>
            </w:pPr>
          </w:p>
        </w:tc>
      </w:tr>
      <w:tr w:rsidR="008E1D7F" w:rsidRPr="002F1EA4" w:rsidTr="008E1D7F">
        <w:tc>
          <w:tcPr>
            <w:tcW w:w="557" w:type="dxa"/>
          </w:tcPr>
          <w:p w:rsidR="0095775A" w:rsidRPr="002F1EA4" w:rsidRDefault="007E3D51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998" w:type="dxa"/>
            <w:vMerge w:val="restart"/>
          </w:tcPr>
          <w:p w:rsidR="0095775A" w:rsidRDefault="0095775A" w:rsidP="009577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共計</w:t>
            </w:r>
            <w:r w:rsidR="008E1D7F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lastRenderedPageBreak/>
              <w:t>節</w:t>
            </w:r>
          </w:p>
          <w:p w:rsidR="0095775A" w:rsidRPr="002F1EA4" w:rsidRDefault="0095775A" w:rsidP="008E1D7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="008E1D7F">
              <w:rPr>
                <w:rFonts w:ascii="標楷體" w:eastAsia="標楷體" w:hAnsi="標楷體" w:hint="eastAsia"/>
              </w:rPr>
              <w:t>調課安排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235" w:type="dxa"/>
            <w:vMerge w:val="restart"/>
          </w:tcPr>
          <w:p w:rsidR="008E1D7F" w:rsidRPr="008E1D7F" w:rsidRDefault="008E1D7F" w:rsidP="008E1D7F">
            <w:pPr>
              <w:rPr>
                <w:rFonts w:ascii="標楷體" w:eastAsia="標楷體" w:hAnsi="標楷體"/>
              </w:rPr>
            </w:pPr>
            <w:r w:rsidRPr="008E1D7F">
              <w:rPr>
                <w:rFonts w:ascii="標楷體" w:eastAsia="標楷體" w:hAnsi="標楷體" w:hint="eastAsia"/>
              </w:rPr>
              <w:lastRenderedPageBreak/>
              <w:t>延平郡王</w:t>
            </w:r>
            <w:r w:rsidRPr="008E1D7F">
              <w:rPr>
                <w:rFonts w:ascii="標楷體" w:eastAsia="標楷體" w:hAnsi="標楷體" w:hint="eastAsia"/>
              </w:rPr>
              <w:lastRenderedPageBreak/>
              <w:t>廟</w:t>
            </w:r>
          </w:p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  <w:vMerge w:val="restart"/>
          </w:tcPr>
          <w:p w:rsidR="0095775A" w:rsidRDefault="0095775A" w:rsidP="00374958">
            <w:pPr>
              <w:rPr>
                <w:rFonts w:ascii="標楷體" w:eastAsia="標楷體" w:hAnsi="標楷體"/>
                <w:b/>
                <w:u w:val="single"/>
              </w:rPr>
            </w:pPr>
            <w:r w:rsidRPr="00374958">
              <w:rPr>
                <w:rFonts w:ascii="標楷體" w:eastAsia="標楷體" w:hAnsi="標楷體" w:hint="eastAsia"/>
                <w:b/>
                <w:u w:val="single"/>
              </w:rPr>
              <w:lastRenderedPageBreak/>
              <w:t>活動</w:t>
            </w:r>
            <w:r w:rsidR="00374958" w:rsidRPr="00374958">
              <w:rPr>
                <w:rFonts w:ascii="標楷體" w:eastAsia="標楷體" w:hAnsi="標楷體" w:hint="eastAsia"/>
                <w:b/>
                <w:u w:val="single"/>
              </w:rPr>
              <w:t>二</w:t>
            </w:r>
            <w:r w:rsidRPr="00374958">
              <w:rPr>
                <w:rFonts w:ascii="標楷體" w:eastAsia="標楷體" w:hAnsi="標楷體" w:hint="eastAsia"/>
                <w:b/>
                <w:u w:val="single"/>
              </w:rPr>
              <w:t>:</w:t>
            </w:r>
            <w:r w:rsidR="00374958">
              <w:rPr>
                <w:rFonts w:ascii="標楷體" w:eastAsia="標楷體" w:hAnsi="標楷體" w:hint="eastAsia"/>
                <w:b/>
                <w:u w:val="single"/>
              </w:rPr>
              <w:t>過五關斬六將</w:t>
            </w:r>
            <w:r w:rsidR="008E1D7F">
              <w:rPr>
                <w:rFonts w:ascii="標楷體" w:eastAsia="標楷體" w:hAnsi="標楷體" w:hint="eastAsia"/>
                <w:b/>
                <w:u w:val="single"/>
              </w:rPr>
              <w:t>-1</w:t>
            </w:r>
          </w:p>
          <w:p w:rsidR="00374958" w:rsidRPr="00374958" w:rsidRDefault="00374958" w:rsidP="00374958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374958">
              <w:rPr>
                <w:rFonts w:ascii="標楷體" w:eastAsia="標楷體" w:hAnsi="標楷體" w:hint="eastAsia"/>
              </w:rPr>
              <w:lastRenderedPageBreak/>
              <w:t>將全班學生分成兩組，輪流設計關卡讓對方闖關。如:A組設計活動，讓B組闖關，B組設計活動讓A組闖關。</w:t>
            </w:r>
          </w:p>
          <w:p w:rsidR="00374958" w:rsidRPr="00374958" w:rsidRDefault="00374958" w:rsidP="00374958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闖關地點:</w:t>
            </w:r>
            <w:r w:rsidRPr="00374958">
              <w:rPr>
                <w:rFonts w:ascii="標楷體" w:eastAsia="標楷體" w:hAnsi="標楷體" w:hint="eastAsia"/>
              </w:rPr>
              <w:t xml:space="preserve"> 延平郡王廟</w:t>
            </w:r>
          </w:p>
          <w:p w:rsidR="00374958" w:rsidRDefault="00374958" w:rsidP="00EE2A18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374958">
              <w:rPr>
                <w:rFonts w:ascii="標楷體" w:eastAsia="標楷體" w:hAnsi="標楷體" w:hint="eastAsia"/>
              </w:rPr>
              <w:t>首先，需先花兩節課探勘延平郡王廟</w:t>
            </w:r>
            <w:r w:rsidR="00EE2A18">
              <w:rPr>
                <w:rFonts w:ascii="標楷體" w:eastAsia="標楷體" w:hAnsi="標楷體" w:hint="eastAsia"/>
              </w:rPr>
              <w:t>，預計徒步來回及探勘需花2小時。</w:t>
            </w:r>
            <w:r w:rsidR="008E1D7F">
              <w:rPr>
                <w:rFonts w:ascii="標楷體" w:eastAsia="標楷體" w:hAnsi="標楷體" w:hint="eastAsia"/>
              </w:rPr>
              <w:t>(來回2.2公里)</w:t>
            </w:r>
          </w:p>
          <w:p w:rsidR="00A90070" w:rsidRDefault="00A90070" w:rsidP="00A90070">
            <w:pPr>
              <w:pStyle w:val="a4"/>
              <w:ind w:leftChars="0" w:left="360"/>
              <w:rPr>
                <w:rFonts w:ascii="標楷體" w:eastAsia="標楷體" w:hAnsi="標楷體"/>
              </w:rPr>
            </w:pPr>
          </w:p>
          <w:tbl>
            <w:tblPr>
              <w:tblStyle w:val="a3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036"/>
            </w:tblGrid>
            <w:tr w:rsidR="008E1D7F" w:rsidTr="008E1D7F">
              <w:tc>
                <w:tcPr>
                  <w:tcW w:w="2863" w:type="dxa"/>
                </w:tcPr>
                <w:p w:rsidR="008E1D7F" w:rsidRDefault="008E1D7F" w:rsidP="008E1D7F">
                  <w:pPr>
                    <w:pStyle w:val="a4"/>
                    <w:ind w:leftChars="0" w:left="0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394858C" wp14:editId="43D3F645">
                        <wp:extent cx="1790700" cy="947786"/>
                        <wp:effectExtent l="0" t="0" r="0" b="508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0577" cy="947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040BF" w:rsidRDefault="00D040BF" w:rsidP="00D040BF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闖關活動題目設計須與</w:t>
            </w:r>
            <w:r w:rsidRPr="00374958">
              <w:rPr>
                <w:rFonts w:ascii="標楷體" w:eastAsia="標楷體" w:hAnsi="標楷體" w:hint="eastAsia"/>
              </w:rPr>
              <w:t>延平郡王廟</w:t>
            </w:r>
            <w:r>
              <w:rPr>
                <w:rFonts w:ascii="標楷體" w:eastAsia="標楷體" w:hAnsi="標楷體" w:hint="eastAsia"/>
              </w:rPr>
              <w:t>相關。</w:t>
            </w:r>
          </w:p>
          <w:p w:rsidR="00D040BF" w:rsidRDefault="00D040BF" w:rsidP="00D040BF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各組在探勘時，需要</w:t>
            </w:r>
            <w:r w:rsidR="008E1D7F">
              <w:rPr>
                <w:rFonts w:ascii="標楷體" w:eastAsia="標楷體" w:hAnsi="標楷體" w:hint="eastAsia"/>
              </w:rPr>
              <w:t>留意自己的闖關點要設在何處。</w:t>
            </w:r>
          </w:p>
          <w:p w:rsidR="008E1D7F" w:rsidRPr="00374958" w:rsidRDefault="008E1D7F" w:rsidP="00D040BF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每組設計六個闖關點，A組設計時，A組成元守關，B組每位同學都可以闖關。</w:t>
            </w:r>
          </w:p>
        </w:tc>
        <w:tc>
          <w:tcPr>
            <w:tcW w:w="1615" w:type="dxa"/>
            <w:vMerge w:val="restart"/>
          </w:tcPr>
          <w:p w:rsidR="007634D9" w:rsidRDefault="007634D9" w:rsidP="007634D9">
            <w:pPr>
              <w:rPr>
                <w:rFonts w:ascii="標楷體" w:eastAsia="標楷體" w:hAnsi="標楷體"/>
              </w:rPr>
            </w:pPr>
            <w:r w:rsidRPr="00C77E80">
              <w:rPr>
                <w:rFonts w:ascii="標楷體" w:eastAsia="標楷體" w:hAnsi="標楷體" w:hint="eastAsia"/>
              </w:rPr>
              <w:lastRenderedPageBreak/>
              <w:t>問題引導</w:t>
            </w:r>
          </w:p>
          <w:p w:rsidR="007634D9" w:rsidRDefault="007634D9" w:rsidP="007634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自主學習</w:t>
            </w:r>
          </w:p>
          <w:p w:rsidR="0095775A" w:rsidRPr="003344C5" w:rsidRDefault="007634D9" w:rsidP="007634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情境學習</w:t>
            </w:r>
          </w:p>
        </w:tc>
        <w:tc>
          <w:tcPr>
            <w:tcW w:w="4765" w:type="dxa"/>
            <w:vMerge w:val="restart"/>
          </w:tcPr>
          <w:p w:rsidR="00725007" w:rsidRPr="008E1D7F" w:rsidRDefault="00725007" w:rsidP="007250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1透過闖關活動的設計，了解</w:t>
            </w:r>
            <w:r w:rsidRPr="008E1D7F">
              <w:rPr>
                <w:rFonts w:ascii="標楷體" w:eastAsia="標楷體" w:hAnsi="標楷體" w:hint="eastAsia"/>
              </w:rPr>
              <w:t>延平郡王廟</w:t>
            </w:r>
          </w:p>
          <w:p w:rsidR="00725007" w:rsidRDefault="00725007" w:rsidP="007250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的歷史。(A3規劃執行與創新應變)</w:t>
            </w:r>
          </w:p>
          <w:p w:rsidR="0095775A" w:rsidRPr="00725007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  <w:vMerge w:val="restart"/>
          </w:tcPr>
          <w:p w:rsidR="0095775A" w:rsidRPr="002F1EA4" w:rsidRDefault="006A770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A3</w:t>
            </w:r>
          </w:p>
        </w:tc>
        <w:tc>
          <w:tcPr>
            <w:tcW w:w="1219" w:type="dxa"/>
            <w:vMerge w:val="restart"/>
          </w:tcPr>
          <w:p w:rsidR="006A770D" w:rsidRDefault="006A770D" w:rsidP="006A770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95775A" w:rsidRPr="002F1EA4" w:rsidRDefault="006A770D" w:rsidP="006A770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實作評量</w:t>
            </w:r>
          </w:p>
        </w:tc>
        <w:tc>
          <w:tcPr>
            <w:tcW w:w="691" w:type="dxa"/>
            <w:vMerge w:val="restart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</w:tr>
      <w:tr w:rsidR="00371C24" w:rsidRPr="002F1EA4" w:rsidTr="005372D2">
        <w:trPr>
          <w:trHeight w:val="730"/>
        </w:trPr>
        <w:tc>
          <w:tcPr>
            <w:tcW w:w="557" w:type="dxa"/>
          </w:tcPr>
          <w:p w:rsidR="00371C24" w:rsidRPr="002F1EA4" w:rsidRDefault="00371C24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6</w:t>
            </w:r>
          </w:p>
        </w:tc>
        <w:tc>
          <w:tcPr>
            <w:tcW w:w="998" w:type="dxa"/>
            <w:vMerge/>
          </w:tcPr>
          <w:p w:rsidR="00371C24" w:rsidRPr="002F1EA4" w:rsidRDefault="00371C24" w:rsidP="00107759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  <w:vMerge/>
          </w:tcPr>
          <w:p w:rsidR="00371C24" w:rsidRPr="002F1EA4" w:rsidRDefault="00371C24" w:rsidP="00107759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  <w:vMerge/>
          </w:tcPr>
          <w:p w:rsidR="00371C24" w:rsidRPr="002F1EA4" w:rsidRDefault="00371C24" w:rsidP="00107759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</w:tr>
      <w:tr w:rsidR="008E1D7F" w:rsidRPr="002F1EA4" w:rsidTr="008E1D7F">
        <w:trPr>
          <w:trHeight w:val="1100"/>
        </w:trPr>
        <w:tc>
          <w:tcPr>
            <w:tcW w:w="557" w:type="dxa"/>
          </w:tcPr>
          <w:p w:rsidR="008E1D7F" w:rsidRPr="002F1EA4" w:rsidRDefault="00371C24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7</w:t>
            </w:r>
          </w:p>
          <w:p w:rsidR="008E1D7F" w:rsidRPr="002F1EA4" w:rsidRDefault="008E1D7F" w:rsidP="00C77E80">
            <w:pPr>
              <w:jc w:val="center"/>
              <w:rPr>
                <w:rFonts w:ascii="標楷體" w:eastAsia="標楷體" w:hAnsi="標楷體"/>
              </w:rPr>
            </w:pPr>
          </w:p>
          <w:p w:rsidR="008E1D7F" w:rsidRPr="002F1EA4" w:rsidRDefault="008E1D7F" w:rsidP="00C77E8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8" w:type="dxa"/>
          </w:tcPr>
          <w:p w:rsidR="008E1D7F" w:rsidRDefault="008E1D7F" w:rsidP="0010775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共1節</w:t>
            </w:r>
          </w:p>
          <w:p w:rsidR="008E1D7F" w:rsidRPr="002F1EA4" w:rsidRDefault="008E1D7F" w:rsidP="00107759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</w:tcPr>
          <w:p w:rsidR="00371C24" w:rsidRPr="008E1D7F" w:rsidRDefault="00371C24" w:rsidP="00371C24">
            <w:pPr>
              <w:rPr>
                <w:rFonts w:ascii="標楷體" w:eastAsia="標楷體" w:hAnsi="標楷體"/>
              </w:rPr>
            </w:pPr>
            <w:r w:rsidRPr="008E1D7F">
              <w:rPr>
                <w:rFonts w:ascii="標楷體" w:eastAsia="標楷體" w:hAnsi="標楷體" w:hint="eastAsia"/>
              </w:rPr>
              <w:t>延平郡王廟</w:t>
            </w:r>
          </w:p>
          <w:p w:rsidR="008E1D7F" w:rsidRPr="002F1EA4" w:rsidRDefault="008E1D7F" w:rsidP="008E1D7F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</w:tcPr>
          <w:p w:rsidR="008E1D7F" w:rsidRDefault="008E1D7F" w:rsidP="008E1D7F">
            <w:pPr>
              <w:rPr>
                <w:rFonts w:ascii="標楷體" w:eastAsia="標楷體" w:hAnsi="標楷體"/>
                <w:b/>
                <w:u w:val="single"/>
              </w:rPr>
            </w:pPr>
            <w:r w:rsidRPr="00374958">
              <w:rPr>
                <w:rFonts w:ascii="標楷體" w:eastAsia="標楷體" w:hAnsi="標楷體" w:hint="eastAsia"/>
                <w:b/>
                <w:u w:val="single"/>
              </w:rPr>
              <w:t>活動二:</w:t>
            </w:r>
            <w:r>
              <w:rPr>
                <w:rFonts w:ascii="標楷體" w:eastAsia="標楷體" w:hAnsi="標楷體" w:hint="eastAsia"/>
                <w:b/>
                <w:u w:val="single"/>
              </w:rPr>
              <w:t>過五關斬六將-2</w:t>
            </w:r>
          </w:p>
          <w:p w:rsidR="008E1D7F" w:rsidRPr="002F1EA4" w:rsidRDefault="007E3D51" w:rsidP="007E3D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1.各組準備設關卡器材與題目</w:t>
            </w:r>
          </w:p>
        </w:tc>
        <w:tc>
          <w:tcPr>
            <w:tcW w:w="1615" w:type="dxa"/>
          </w:tcPr>
          <w:p w:rsidR="008E1D7F" w:rsidRPr="002F1EA4" w:rsidRDefault="008E1D7F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</w:tcPr>
          <w:p w:rsidR="00725007" w:rsidRDefault="00725007" w:rsidP="007250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1.透過設計闖關活動，發展與人溝通協調、團隊合作的素養。(C2人際關係與團隊合作)</w:t>
            </w:r>
          </w:p>
          <w:p w:rsidR="00725007" w:rsidRDefault="00725007" w:rsidP="00725007">
            <w:pPr>
              <w:rPr>
                <w:rFonts w:ascii="標楷體" w:eastAsia="標楷體" w:hAnsi="標楷體"/>
              </w:rPr>
            </w:pPr>
          </w:p>
          <w:p w:rsidR="008E1D7F" w:rsidRPr="00725007" w:rsidRDefault="008E1D7F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</w:tcPr>
          <w:p w:rsidR="008E1D7F" w:rsidRPr="002F1EA4" w:rsidRDefault="006A770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C2</w:t>
            </w:r>
          </w:p>
        </w:tc>
        <w:tc>
          <w:tcPr>
            <w:tcW w:w="1219" w:type="dxa"/>
          </w:tcPr>
          <w:p w:rsidR="008E1D7F" w:rsidRPr="002F1EA4" w:rsidRDefault="007250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</w:tc>
        <w:tc>
          <w:tcPr>
            <w:tcW w:w="691" w:type="dxa"/>
          </w:tcPr>
          <w:p w:rsidR="008E1D7F" w:rsidRPr="002F1EA4" w:rsidRDefault="008E1D7F">
            <w:pPr>
              <w:rPr>
                <w:rFonts w:ascii="標楷體" w:eastAsia="標楷體" w:hAnsi="標楷體"/>
              </w:rPr>
            </w:pPr>
          </w:p>
        </w:tc>
      </w:tr>
      <w:tr w:rsidR="00371C24" w:rsidRPr="002F1EA4" w:rsidTr="007E3D51">
        <w:trPr>
          <w:trHeight w:val="360"/>
        </w:trPr>
        <w:tc>
          <w:tcPr>
            <w:tcW w:w="557" w:type="dxa"/>
          </w:tcPr>
          <w:p w:rsidR="00371C24" w:rsidRPr="002F1EA4" w:rsidRDefault="00371C24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998" w:type="dxa"/>
            <w:vMerge w:val="restart"/>
          </w:tcPr>
          <w:p w:rsidR="00371C24" w:rsidRPr="002F1EA4" w:rsidRDefault="00371C24" w:rsidP="007E3D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共3節(調課)</w:t>
            </w:r>
          </w:p>
        </w:tc>
        <w:tc>
          <w:tcPr>
            <w:tcW w:w="1235" w:type="dxa"/>
            <w:vMerge w:val="restart"/>
          </w:tcPr>
          <w:p w:rsidR="00371C24" w:rsidRPr="008E1D7F" w:rsidRDefault="00371C24" w:rsidP="00371C24">
            <w:pPr>
              <w:rPr>
                <w:rFonts w:ascii="標楷體" w:eastAsia="標楷體" w:hAnsi="標楷體"/>
              </w:rPr>
            </w:pPr>
            <w:r w:rsidRPr="008E1D7F">
              <w:rPr>
                <w:rFonts w:ascii="標楷體" w:eastAsia="標楷體" w:hAnsi="標楷體" w:hint="eastAsia"/>
              </w:rPr>
              <w:t>延平郡王廟</w:t>
            </w:r>
          </w:p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  <w:vMerge w:val="restart"/>
          </w:tcPr>
          <w:p w:rsidR="00371C24" w:rsidRDefault="00371C24" w:rsidP="00371C24">
            <w:pPr>
              <w:rPr>
                <w:rFonts w:ascii="標楷體" w:eastAsia="標楷體" w:hAnsi="標楷體"/>
                <w:b/>
                <w:u w:val="single"/>
              </w:rPr>
            </w:pPr>
            <w:r w:rsidRPr="00374958">
              <w:rPr>
                <w:rFonts w:ascii="標楷體" w:eastAsia="標楷體" w:hAnsi="標楷體" w:hint="eastAsia"/>
                <w:b/>
                <w:u w:val="single"/>
              </w:rPr>
              <w:lastRenderedPageBreak/>
              <w:t>活動二:</w:t>
            </w:r>
            <w:r>
              <w:rPr>
                <w:rFonts w:ascii="標楷體" w:eastAsia="標楷體" w:hAnsi="標楷體" w:hint="eastAsia"/>
                <w:b/>
                <w:u w:val="single"/>
              </w:rPr>
              <w:t>過五關斬六將-3</w:t>
            </w:r>
          </w:p>
          <w:p w:rsidR="00371C24" w:rsidRPr="00371C24" w:rsidRDefault="00371C24" w:rsidP="00371C24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371C24">
              <w:rPr>
                <w:rFonts w:ascii="標楷體" w:eastAsia="標楷體" w:hAnsi="標楷體" w:hint="eastAsia"/>
              </w:rPr>
              <w:t>A組先設立關卡，B組進行闖</w:t>
            </w:r>
            <w:r w:rsidRPr="00371C24">
              <w:rPr>
                <w:rFonts w:ascii="標楷體" w:eastAsia="標楷體" w:hAnsi="標楷體" w:hint="eastAsia"/>
              </w:rPr>
              <w:lastRenderedPageBreak/>
              <w:t>關。</w:t>
            </w:r>
          </w:p>
          <w:p w:rsidR="00371C24" w:rsidRPr="00371C24" w:rsidRDefault="00371C24" w:rsidP="00371C24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B組</w:t>
            </w:r>
            <w:r w:rsidRPr="00371C24">
              <w:rPr>
                <w:rFonts w:ascii="標楷體" w:eastAsia="標楷體" w:hAnsi="標楷體" w:hint="eastAsia"/>
              </w:rPr>
              <w:t>設立關卡，</w:t>
            </w:r>
            <w:r>
              <w:rPr>
                <w:rFonts w:ascii="標楷體" w:eastAsia="標楷體" w:hAnsi="標楷體" w:hint="eastAsia"/>
              </w:rPr>
              <w:t>A</w:t>
            </w:r>
            <w:r w:rsidRPr="00371C24">
              <w:rPr>
                <w:rFonts w:ascii="標楷體" w:eastAsia="標楷體" w:hAnsi="標楷體" w:hint="eastAsia"/>
              </w:rPr>
              <w:t>組進行闖關。</w:t>
            </w:r>
          </w:p>
          <w:p w:rsidR="00371C24" w:rsidRPr="00371C24" w:rsidRDefault="00371C24" w:rsidP="00371C24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統整活動，回饋與省思。</w:t>
            </w:r>
          </w:p>
        </w:tc>
        <w:tc>
          <w:tcPr>
            <w:tcW w:w="1615" w:type="dxa"/>
            <w:vMerge w:val="restart"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  <w:vMerge w:val="restart"/>
          </w:tcPr>
          <w:p w:rsidR="00725007" w:rsidRDefault="00725007" w:rsidP="007250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8138E0">
              <w:rPr>
                <w:rFonts w:ascii="標楷體" w:eastAsia="標楷體" w:hAnsi="標楷體" w:hint="eastAsia"/>
              </w:rPr>
              <w:t>透過闖關活動</w:t>
            </w:r>
            <w:r>
              <w:rPr>
                <w:rFonts w:ascii="標楷體" w:eastAsia="標楷體" w:hAnsi="標楷體" w:hint="eastAsia"/>
              </w:rPr>
              <w:t>，了解</w:t>
            </w:r>
            <w:r w:rsidRPr="008E1D7F">
              <w:rPr>
                <w:rFonts w:ascii="標楷體" w:eastAsia="標楷體" w:hAnsi="標楷體" w:hint="eastAsia"/>
              </w:rPr>
              <w:t>延平郡王廟</w:t>
            </w:r>
            <w:r>
              <w:rPr>
                <w:rFonts w:ascii="標楷體" w:eastAsia="標楷體" w:hAnsi="標楷體" w:hint="eastAsia"/>
              </w:rPr>
              <w:t>的歷史。(A3規劃執行與創新應變)</w:t>
            </w:r>
          </w:p>
          <w:p w:rsidR="00371C24" w:rsidRPr="00725007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  <w:vMerge w:val="restart"/>
          </w:tcPr>
          <w:p w:rsidR="00371C24" w:rsidRPr="002F1EA4" w:rsidRDefault="007634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A3</w:t>
            </w:r>
          </w:p>
        </w:tc>
        <w:tc>
          <w:tcPr>
            <w:tcW w:w="1219" w:type="dxa"/>
            <w:vMerge w:val="restart"/>
          </w:tcPr>
          <w:p w:rsidR="00371C24" w:rsidRPr="002F1EA4" w:rsidRDefault="007250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</w:tc>
        <w:tc>
          <w:tcPr>
            <w:tcW w:w="691" w:type="dxa"/>
            <w:vMerge w:val="restart"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</w:tr>
      <w:tr w:rsidR="00371C24" w:rsidRPr="002F1EA4" w:rsidTr="00371C24">
        <w:trPr>
          <w:trHeight w:val="180"/>
        </w:trPr>
        <w:tc>
          <w:tcPr>
            <w:tcW w:w="557" w:type="dxa"/>
          </w:tcPr>
          <w:p w:rsidR="00371C24" w:rsidRDefault="00371C24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998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  <w:vMerge/>
          </w:tcPr>
          <w:p w:rsidR="00371C2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  <w:vMerge/>
          </w:tcPr>
          <w:p w:rsidR="00371C2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</w:tr>
      <w:tr w:rsidR="00371C24" w:rsidRPr="002F1EA4" w:rsidTr="008E1D7F">
        <w:trPr>
          <w:trHeight w:val="180"/>
        </w:trPr>
        <w:tc>
          <w:tcPr>
            <w:tcW w:w="557" w:type="dxa"/>
          </w:tcPr>
          <w:p w:rsidR="00371C24" w:rsidRDefault="00371C24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10</w:t>
            </w:r>
          </w:p>
        </w:tc>
        <w:tc>
          <w:tcPr>
            <w:tcW w:w="998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  <w:vMerge/>
          </w:tcPr>
          <w:p w:rsidR="00371C2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  <w:vMerge/>
          </w:tcPr>
          <w:p w:rsidR="00371C2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  <w:vMerge/>
          </w:tcPr>
          <w:p w:rsidR="00371C24" w:rsidRPr="002F1EA4" w:rsidRDefault="00371C24">
            <w:pPr>
              <w:rPr>
                <w:rFonts w:ascii="標楷體" w:eastAsia="標楷體" w:hAnsi="標楷體"/>
              </w:rPr>
            </w:pPr>
          </w:p>
        </w:tc>
      </w:tr>
      <w:tr w:rsidR="008E1D7F" w:rsidRPr="002F1EA4" w:rsidTr="008E1D7F">
        <w:tc>
          <w:tcPr>
            <w:tcW w:w="557" w:type="dxa"/>
          </w:tcPr>
          <w:p w:rsidR="0095775A" w:rsidRPr="002F1EA4" w:rsidRDefault="0095775A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11</w:t>
            </w:r>
          </w:p>
        </w:tc>
        <w:tc>
          <w:tcPr>
            <w:tcW w:w="99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</w:tr>
      <w:tr w:rsidR="008E1D7F" w:rsidRPr="002F1EA4" w:rsidTr="008E1D7F">
        <w:tc>
          <w:tcPr>
            <w:tcW w:w="557" w:type="dxa"/>
          </w:tcPr>
          <w:p w:rsidR="0095775A" w:rsidRPr="002F1EA4" w:rsidRDefault="0095775A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99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</w:tr>
      <w:tr w:rsidR="008E1D7F" w:rsidRPr="002F1EA4" w:rsidTr="008E1D7F">
        <w:tc>
          <w:tcPr>
            <w:tcW w:w="557" w:type="dxa"/>
          </w:tcPr>
          <w:p w:rsidR="0095775A" w:rsidRPr="002F1EA4" w:rsidRDefault="0095775A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99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</w:tr>
      <w:tr w:rsidR="008E1D7F" w:rsidRPr="002F1EA4" w:rsidTr="008E1D7F">
        <w:tc>
          <w:tcPr>
            <w:tcW w:w="557" w:type="dxa"/>
          </w:tcPr>
          <w:p w:rsidR="0095775A" w:rsidRDefault="0095775A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99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</w:tr>
      <w:tr w:rsidR="008E1D7F" w:rsidRPr="002F1EA4" w:rsidTr="008E1D7F">
        <w:tc>
          <w:tcPr>
            <w:tcW w:w="557" w:type="dxa"/>
          </w:tcPr>
          <w:p w:rsidR="0095775A" w:rsidRDefault="0095775A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99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</w:tr>
      <w:tr w:rsidR="008E1D7F" w:rsidRPr="002F1EA4" w:rsidTr="008E1D7F">
        <w:tc>
          <w:tcPr>
            <w:tcW w:w="557" w:type="dxa"/>
          </w:tcPr>
          <w:p w:rsidR="0095775A" w:rsidRDefault="0095775A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99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</w:tr>
      <w:tr w:rsidR="008E1D7F" w:rsidRPr="002F1EA4" w:rsidTr="008E1D7F">
        <w:tc>
          <w:tcPr>
            <w:tcW w:w="557" w:type="dxa"/>
          </w:tcPr>
          <w:p w:rsidR="0095775A" w:rsidRDefault="0095775A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99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</w:tr>
      <w:tr w:rsidR="008E1D7F" w:rsidRPr="002F1EA4" w:rsidTr="008E1D7F">
        <w:tc>
          <w:tcPr>
            <w:tcW w:w="557" w:type="dxa"/>
          </w:tcPr>
          <w:p w:rsidR="0095775A" w:rsidRDefault="0095775A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99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</w:tr>
      <w:tr w:rsidR="008E1D7F" w:rsidRPr="002F1EA4" w:rsidTr="008E1D7F">
        <w:tc>
          <w:tcPr>
            <w:tcW w:w="557" w:type="dxa"/>
          </w:tcPr>
          <w:p w:rsidR="0095775A" w:rsidRDefault="0095775A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99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</w:tr>
      <w:tr w:rsidR="008E1D7F" w:rsidRPr="002F1EA4" w:rsidTr="008E1D7F">
        <w:tc>
          <w:tcPr>
            <w:tcW w:w="557" w:type="dxa"/>
          </w:tcPr>
          <w:p w:rsidR="0095775A" w:rsidRDefault="0095775A" w:rsidP="00C77E8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99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3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3622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61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4765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1219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  <w:tc>
          <w:tcPr>
            <w:tcW w:w="691" w:type="dxa"/>
          </w:tcPr>
          <w:p w:rsidR="0095775A" w:rsidRPr="002F1EA4" w:rsidRDefault="0095775A">
            <w:pPr>
              <w:rPr>
                <w:rFonts w:ascii="標楷體" w:eastAsia="標楷體" w:hAnsi="標楷體"/>
              </w:rPr>
            </w:pPr>
          </w:p>
        </w:tc>
      </w:tr>
    </w:tbl>
    <w:p w:rsidR="002F1EA4" w:rsidRDefault="002F1EA4"/>
    <w:p w:rsidR="00B2232B" w:rsidRPr="008F1067" w:rsidRDefault="00B2232B" w:rsidP="00B2232B">
      <w:pPr>
        <w:rPr>
          <w:rFonts w:ascii="標楷體" w:eastAsia="標楷體" w:hAnsi="標楷體"/>
          <w:sz w:val="26"/>
          <w:szCs w:val="26"/>
        </w:rPr>
      </w:pPr>
      <w:r w:rsidRPr="008F1067">
        <w:rPr>
          <w:rFonts w:ascii="標楷體" w:eastAsia="標楷體" w:hAnsi="標楷體" w:hint="eastAsia"/>
          <w:sz w:val="26"/>
          <w:szCs w:val="26"/>
        </w:rPr>
        <w:t>花蓮縣</w:t>
      </w:r>
      <w:r>
        <w:rPr>
          <w:rFonts w:ascii="標楷體" w:eastAsia="標楷體" w:hAnsi="標楷體" w:hint="eastAsia"/>
          <w:sz w:val="26"/>
          <w:szCs w:val="26"/>
        </w:rPr>
        <w:t>花蓮市明廉</w:t>
      </w:r>
      <w:r w:rsidRPr="008F1067">
        <w:rPr>
          <w:rFonts w:ascii="標楷體" w:eastAsia="標楷體" w:hAnsi="標楷體" w:hint="eastAsia"/>
          <w:sz w:val="26"/>
          <w:szCs w:val="26"/>
        </w:rPr>
        <w:t xml:space="preserve">國民小學 </w:t>
      </w:r>
      <w:r w:rsidRPr="008F1067">
        <w:rPr>
          <w:rFonts w:ascii="標楷體" w:eastAsia="標楷體" w:hAnsi="標楷體"/>
          <w:sz w:val="26"/>
          <w:szCs w:val="26"/>
        </w:rPr>
        <w:t xml:space="preserve">108 </w:t>
      </w:r>
      <w:r w:rsidRPr="008F1067">
        <w:rPr>
          <w:rFonts w:ascii="標楷體" w:eastAsia="標楷體" w:hAnsi="標楷體" w:hint="eastAsia"/>
          <w:sz w:val="26"/>
          <w:szCs w:val="26"/>
        </w:rPr>
        <w:t xml:space="preserve">學年度第 </w:t>
      </w:r>
      <w:r>
        <w:rPr>
          <w:rFonts w:ascii="標楷體" w:eastAsia="標楷體" w:hAnsi="標楷體" w:hint="eastAsia"/>
          <w:sz w:val="26"/>
          <w:szCs w:val="26"/>
        </w:rPr>
        <w:t>二</w:t>
      </w:r>
      <w:r w:rsidRPr="008F1067">
        <w:rPr>
          <w:rFonts w:ascii="標楷體" w:eastAsia="標楷體" w:hAnsi="標楷體" w:hint="eastAsia"/>
          <w:sz w:val="26"/>
          <w:szCs w:val="26"/>
        </w:rPr>
        <w:t xml:space="preserve"> 學期校訂課程教學設計</w:t>
      </w:r>
      <w:r>
        <w:rPr>
          <w:rFonts w:ascii="標楷體" w:eastAsia="標楷體" w:hAnsi="標楷體" w:hint="eastAsia"/>
          <w:sz w:val="26"/>
          <w:szCs w:val="26"/>
        </w:rPr>
        <w:t>表</w:t>
      </w:r>
    </w:p>
    <w:p w:rsidR="00B2232B" w:rsidRPr="00C77E80" w:rsidRDefault="00B2232B" w:rsidP="00B2232B">
      <w:pPr>
        <w:rPr>
          <w:rFonts w:ascii="標楷體" w:eastAsia="標楷體" w:hAnsi="標楷體"/>
          <w:sz w:val="26"/>
          <w:szCs w:val="26"/>
        </w:rPr>
      </w:pPr>
      <w:r w:rsidRPr="00C77E80">
        <w:rPr>
          <w:rFonts w:ascii="標楷體" w:eastAsia="標楷體" w:hAnsi="標楷體" w:hint="eastAsia"/>
          <w:sz w:val="26"/>
          <w:szCs w:val="26"/>
        </w:rPr>
        <w:t>(</w:t>
      </w:r>
      <w:r>
        <w:rPr>
          <w:rFonts w:ascii="標楷體" w:eastAsia="標楷體" w:hAnsi="標楷體" w:hint="eastAsia"/>
          <w:sz w:val="26"/>
          <w:szCs w:val="26"/>
        </w:rPr>
        <w:t xml:space="preserve">年級： </w:t>
      </w:r>
      <w:r w:rsidRPr="00C77E80">
        <w:rPr>
          <w:rFonts w:ascii="標楷體" w:eastAsia="標楷體" w:hAnsi="標楷體"/>
          <w:sz w:val="26"/>
          <w:szCs w:val="26"/>
          <w:u w:val="single"/>
        </w:rPr>
        <w:t xml:space="preserve"> </w:t>
      </w:r>
      <w:r>
        <w:rPr>
          <w:rFonts w:ascii="標楷體" w:eastAsia="標楷體" w:hAnsi="標楷體" w:hint="eastAsia"/>
          <w:sz w:val="26"/>
          <w:szCs w:val="26"/>
          <w:u w:val="single"/>
        </w:rPr>
        <w:t>五</w:t>
      </w:r>
      <w:r w:rsidRPr="00C77E80">
        <w:rPr>
          <w:rFonts w:ascii="標楷體" w:eastAsia="標楷體" w:hAnsi="標楷體"/>
          <w:sz w:val="26"/>
          <w:szCs w:val="26"/>
          <w:u w:val="single"/>
        </w:rPr>
        <w:t xml:space="preserve">   </w:t>
      </w:r>
      <w:r>
        <w:rPr>
          <w:rFonts w:ascii="標楷體" w:eastAsia="標楷體" w:hAnsi="標楷體"/>
          <w:sz w:val="26"/>
          <w:szCs w:val="26"/>
        </w:rPr>
        <w:t xml:space="preserve"> </w:t>
      </w:r>
      <w:r w:rsidRPr="00C77E80">
        <w:rPr>
          <w:rFonts w:ascii="標楷體" w:eastAsia="標楷體" w:hAnsi="標楷體" w:hint="eastAsia"/>
          <w:sz w:val="26"/>
          <w:szCs w:val="26"/>
        </w:rPr>
        <w:t>主</w:t>
      </w:r>
      <w:r>
        <w:rPr>
          <w:rFonts w:ascii="標楷體" w:eastAsia="標楷體" w:hAnsi="標楷體" w:hint="eastAsia"/>
          <w:sz w:val="26"/>
          <w:szCs w:val="26"/>
        </w:rPr>
        <w:t>軸課程名稱</w:t>
      </w:r>
      <w:r w:rsidRPr="00C77E80">
        <w:rPr>
          <w:rFonts w:ascii="標楷體" w:eastAsia="標楷體" w:hAnsi="標楷體" w:hint="eastAsia"/>
          <w:sz w:val="26"/>
          <w:szCs w:val="26"/>
        </w:rPr>
        <w:t>：</w:t>
      </w:r>
      <w:r w:rsidRPr="00C77E80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>
        <w:rPr>
          <w:rFonts w:ascii="標楷體" w:eastAsia="標楷體" w:hAnsi="標楷體" w:hint="eastAsia"/>
          <w:sz w:val="26"/>
          <w:szCs w:val="26"/>
          <w:u w:val="single"/>
        </w:rPr>
        <w:t>奇萊奇趣</w:t>
      </w:r>
      <w:r w:rsidRPr="00C77E80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      </w:t>
      </w:r>
      <w:r w:rsidRPr="00C77E80">
        <w:rPr>
          <w:rFonts w:ascii="標楷體" w:eastAsia="標楷體" w:hAnsi="標楷體" w:hint="eastAsia"/>
          <w:sz w:val="26"/>
          <w:szCs w:val="26"/>
        </w:rPr>
        <w:t xml:space="preserve"> 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9"/>
        <w:gridCol w:w="880"/>
        <w:gridCol w:w="1017"/>
        <w:gridCol w:w="5976"/>
        <w:gridCol w:w="1291"/>
        <w:gridCol w:w="3592"/>
        <w:gridCol w:w="1005"/>
        <w:gridCol w:w="1005"/>
        <w:gridCol w:w="625"/>
      </w:tblGrid>
      <w:tr w:rsidR="00A90070" w:rsidRPr="002F1EA4" w:rsidTr="00A90070">
        <w:tc>
          <w:tcPr>
            <w:tcW w:w="529" w:type="dxa"/>
          </w:tcPr>
          <w:p w:rsidR="00B2232B" w:rsidRPr="002F1EA4" w:rsidRDefault="00B2232B" w:rsidP="00F43069">
            <w:pPr>
              <w:rPr>
                <w:rFonts w:ascii="標楷體" w:eastAsia="標楷體" w:hAnsi="標楷體"/>
              </w:rPr>
            </w:pPr>
            <w:r w:rsidRPr="002F1EA4">
              <w:rPr>
                <w:rFonts w:ascii="標楷體" w:eastAsia="標楷體" w:hAnsi="標楷體" w:hint="eastAsia"/>
              </w:rPr>
              <w:t>週次</w:t>
            </w:r>
          </w:p>
        </w:tc>
        <w:tc>
          <w:tcPr>
            <w:tcW w:w="880" w:type="dxa"/>
          </w:tcPr>
          <w:p w:rsidR="00B2232B" w:rsidRPr="002F1EA4" w:rsidRDefault="00B2232B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節數</w:t>
            </w:r>
          </w:p>
        </w:tc>
        <w:tc>
          <w:tcPr>
            <w:tcW w:w="1017" w:type="dxa"/>
          </w:tcPr>
          <w:p w:rsidR="00B2232B" w:rsidRPr="002F1EA4" w:rsidRDefault="00B2232B" w:rsidP="00F43069">
            <w:pPr>
              <w:rPr>
                <w:rFonts w:ascii="標楷體" w:eastAsia="標楷體" w:hAnsi="標楷體"/>
              </w:rPr>
            </w:pPr>
            <w:r w:rsidRPr="002F1EA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5976" w:type="dxa"/>
          </w:tcPr>
          <w:p w:rsidR="00B2232B" w:rsidRDefault="00B2232B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</w:t>
            </w:r>
            <w:r w:rsidRPr="002F1EA4">
              <w:rPr>
                <w:rFonts w:ascii="標楷體" w:eastAsia="標楷體" w:hAnsi="標楷體" w:hint="eastAsia"/>
              </w:rPr>
              <w:t>活動流程</w:t>
            </w:r>
          </w:p>
          <w:p w:rsidR="00B2232B" w:rsidRPr="002F1EA4" w:rsidRDefault="00B2232B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(只填活動名稱)</w:t>
            </w:r>
          </w:p>
        </w:tc>
        <w:tc>
          <w:tcPr>
            <w:tcW w:w="1291" w:type="dxa"/>
          </w:tcPr>
          <w:p w:rsidR="00B2232B" w:rsidRDefault="00B2232B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採用學習策略或學習方法</w:t>
            </w:r>
          </w:p>
        </w:tc>
        <w:tc>
          <w:tcPr>
            <w:tcW w:w="3592" w:type="dxa"/>
          </w:tcPr>
          <w:p w:rsidR="00B2232B" w:rsidRPr="002F1EA4" w:rsidRDefault="00B2232B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學習目標</w:t>
            </w:r>
            <w:r>
              <w:rPr>
                <w:rFonts w:ascii="標楷體" w:eastAsia="標楷體" w:hAnsi="標楷體" w:hint="eastAsia"/>
                <w:kern w:val="0"/>
              </w:rPr>
              <w:t>(簡要敘述)</w:t>
            </w:r>
          </w:p>
        </w:tc>
        <w:tc>
          <w:tcPr>
            <w:tcW w:w="1005" w:type="dxa"/>
          </w:tcPr>
          <w:p w:rsidR="00B2232B" w:rsidRPr="002F1EA4" w:rsidRDefault="00B2232B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總綱核心素養代號</w:t>
            </w:r>
          </w:p>
        </w:tc>
        <w:tc>
          <w:tcPr>
            <w:tcW w:w="1005" w:type="dxa"/>
          </w:tcPr>
          <w:p w:rsidR="00B2232B" w:rsidRPr="002F1EA4" w:rsidRDefault="00B2232B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學習評量</w:t>
            </w:r>
          </w:p>
        </w:tc>
        <w:tc>
          <w:tcPr>
            <w:tcW w:w="625" w:type="dxa"/>
          </w:tcPr>
          <w:p w:rsidR="00B2232B" w:rsidRPr="002F1EA4" w:rsidRDefault="00B2232B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</w:tr>
      <w:tr w:rsidR="007936F3" w:rsidRPr="002F1EA4" w:rsidTr="00B2711E">
        <w:trPr>
          <w:trHeight w:val="841"/>
        </w:trPr>
        <w:tc>
          <w:tcPr>
            <w:tcW w:w="529" w:type="dxa"/>
          </w:tcPr>
          <w:p w:rsidR="007936F3" w:rsidRPr="002F1EA4" w:rsidRDefault="007936F3" w:rsidP="00F43069">
            <w:pPr>
              <w:jc w:val="center"/>
              <w:rPr>
                <w:rFonts w:ascii="標楷體" w:eastAsia="標楷體" w:hAnsi="標楷體"/>
              </w:rPr>
            </w:pPr>
            <w:r w:rsidRPr="002F1EA4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880" w:type="dxa"/>
            <w:vMerge w:val="restart"/>
          </w:tcPr>
          <w:p w:rsidR="007936F3" w:rsidRDefault="007936F3" w:rsidP="009522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共計5節</w:t>
            </w:r>
          </w:p>
          <w:p w:rsidR="007936F3" w:rsidRDefault="007936F3" w:rsidP="009522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(每週1節)</w:t>
            </w:r>
          </w:p>
          <w:p w:rsidR="00FB1C52" w:rsidRDefault="00FB1C52" w:rsidP="0095228A">
            <w:pPr>
              <w:rPr>
                <w:rFonts w:ascii="標楷體" w:eastAsia="標楷體" w:hAnsi="標楷體"/>
              </w:rPr>
            </w:pPr>
          </w:p>
          <w:p w:rsidR="00FB1C52" w:rsidRDefault="00FB1C52" w:rsidP="0095228A">
            <w:pPr>
              <w:rPr>
                <w:rFonts w:ascii="標楷體" w:eastAsia="標楷體" w:hAnsi="標楷體"/>
              </w:rPr>
            </w:pPr>
          </w:p>
          <w:p w:rsidR="00FB1C52" w:rsidRDefault="00FB1C52" w:rsidP="0095228A">
            <w:pPr>
              <w:rPr>
                <w:rFonts w:ascii="標楷體" w:eastAsia="標楷體" w:hAnsi="標楷體"/>
              </w:rPr>
            </w:pPr>
          </w:p>
          <w:p w:rsidR="00FB1C52" w:rsidRDefault="00FB1C52" w:rsidP="0095228A">
            <w:pPr>
              <w:rPr>
                <w:rFonts w:ascii="標楷體" w:eastAsia="標楷體" w:hAnsi="標楷體"/>
              </w:rPr>
            </w:pPr>
          </w:p>
          <w:p w:rsidR="00FB1C52" w:rsidRDefault="00FB1C52" w:rsidP="0095228A">
            <w:pPr>
              <w:rPr>
                <w:rFonts w:ascii="標楷體" w:eastAsia="標楷體" w:hAnsi="標楷體"/>
              </w:rPr>
            </w:pPr>
          </w:p>
          <w:p w:rsidR="00FB1C52" w:rsidRPr="002F1EA4" w:rsidRDefault="00FB1C52" w:rsidP="00FB1C52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  <w:vMerge w:val="restart"/>
          </w:tcPr>
          <w:p w:rsidR="00FB1C52" w:rsidRDefault="00A90070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十六股社區--國強里的現在</w:t>
            </w:r>
            <w:r w:rsidR="00B2711E">
              <w:rPr>
                <w:rFonts w:ascii="標楷體" w:eastAsia="標楷體" w:hAnsi="標楷體" w:hint="eastAsia"/>
              </w:rPr>
              <w:t>與未來</w:t>
            </w:r>
          </w:p>
          <w:p w:rsidR="00FB1C52" w:rsidRDefault="00FB1C52" w:rsidP="00F43069">
            <w:pPr>
              <w:rPr>
                <w:rFonts w:ascii="標楷體" w:eastAsia="標楷體" w:hAnsi="標楷體"/>
              </w:rPr>
            </w:pPr>
          </w:p>
          <w:p w:rsidR="00FB1C52" w:rsidRDefault="00FB1C52" w:rsidP="00F43069">
            <w:pPr>
              <w:rPr>
                <w:rFonts w:ascii="標楷體" w:eastAsia="標楷體" w:hAnsi="標楷體"/>
              </w:rPr>
            </w:pPr>
          </w:p>
          <w:p w:rsidR="00FB1C52" w:rsidRDefault="00FB1C52" w:rsidP="00F43069">
            <w:pPr>
              <w:rPr>
                <w:rFonts w:ascii="標楷體" w:eastAsia="標楷體" w:hAnsi="標楷體"/>
              </w:rPr>
            </w:pPr>
          </w:p>
          <w:p w:rsidR="00FB1C52" w:rsidRDefault="00FB1C52" w:rsidP="00F43069">
            <w:pPr>
              <w:rPr>
                <w:rFonts w:ascii="標楷體" w:eastAsia="標楷體" w:hAnsi="標楷體"/>
              </w:rPr>
            </w:pPr>
          </w:p>
          <w:p w:rsidR="00FB1C52" w:rsidRDefault="00FB1C52" w:rsidP="00F43069">
            <w:pPr>
              <w:rPr>
                <w:rFonts w:ascii="標楷體" w:eastAsia="標楷體" w:hAnsi="標楷體"/>
              </w:rPr>
            </w:pPr>
          </w:p>
          <w:p w:rsidR="00FB1C52" w:rsidRPr="002F1EA4" w:rsidRDefault="00FB1C52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  <w:vMerge w:val="restart"/>
          </w:tcPr>
          <w:p w:rsidR="007936F3" w:rsidRPr="00A90070" w:rsidRDefault="007936F3" w:rsidP="00F43069">
            <w:pPr>
              <w:rPr>
                <w:rFonts w:ascii="標楷體" w:eastAsia="標楷體" w:hAnsi="標楷體"/>
                <w:b/>
                <w:u w:val="single"/>
              </w:rPr>
            </w:pPr>
            <w:r w:rsidRPr="00A90070">
              <w:rPr>
                <w:rFonts w:ascii="標楷體" w:eastAsia="標楷體" w:hAnsi="標楷體" w:hint="eastAsia"/>
                <w:b/>
                <w:u w:val="single"/>
              </w:rPr>
              <w:lastRenderedPageBreak/>
              <w:t>活動一: 明廉小小記者出動-訪問國強里里長</w:t>
            </w:r>
          </w:p>
          <w:p w:rsidR="007936F3" w:rsidRPr="0095228A" w:rsidRDefault="007936F3" w:rsidP="0095228A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95228A">
              <w:rPr>
                <w:rFonts w:ascii="標楷體" w:eastAsia="標楷體" w:hAnsi="標楷體" w:hint="eastAsia"/>
              </w:rPr>
              <w:t>教師引導提問</w:t>
            </w:r>
            <w:r w:rsidRPr="0095228A">
              <w:rPr>
                <w:rFonts w:ascii="標楷體" w:eastAsia="標楷體" w:hAnsi="標楷體"/>
              </w:rPr>
              <w:t>—</w:t>
            </w:r>
            <w:r w:rsidRPr="0095228A">
              <w:rPr>
                <w:rFonts w:ascii="標楷體" w:eastAsia="標楷體" w:hAnsi="標楷體" w:hint="eastAsia"/>
              </w:rPr>
              <w:t>記者訪問時所須注意事項與方式。</w:t>
            </w:r>
          </w:p>
          <w:p w:rsidR="007936F3" w:rsidRPr="0095228A" w:rsidRDefault="007936F3" w:rsidP="0095228A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上網蒐集資料，準備訪問題目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91"/>
            </w:tblGrid>
            <w:tr w:rsidR="007936F3" w:rsidTr="0095228A">
              <w:tc>
                <w:tcPr>
                  <w:tcW w:w="3391" w:type="dxa"/>
                </w:tcPr>
                <w:p w:rsidR="007936F3" w:rsidRDefault="00716608" w:rsidP="00F43069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66716408" wp14:editId="27177F2B">
                        <wp:extent cx="1759485" cy="1837526"/>
                        <wp:effectExtent l="0" t="0" r="0" b="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9953" cy="1838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711E" w:rsidRDefault="00B2711E" w:rsidP="0095228A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聯絡採訪時間。</w:t>
            </w:r>
          </w:p>
          <w:p w:rsidR="007936F3" w:rsidRPr="0095228A" w:rsidRDefault="007936F3" w:rsidP="0095228A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95228A">
              <w:rPr>
                <w:rFonts w:ascii="標楷體" w:eastAsia="標楷體" w:hAnsi="標楷體" w:hint="eastAsia"/>
              </w:rPr>
              <w:t>明廉小小記者出動了：實際訪問。</w:t>
            </w:r>
          </w:p>
          <w:p w:rsidR="00A90070" w:rsidRDefault="007936F3" w:rsidP="00A90070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產出成果：分享採訪成果，形式多元，如影片、報導撰寫。</w:t>
            </w:r>
          </w:p>
          <w:p w:rsidR="00CB1306" w:rsidRPr="00CB1306" w:rsidRDefault="00716608" w:rsidP="00CB13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6.訪問活動的回饋與省思。</w:t>
            </w:r>
          </w:p>
        </w:tc>
        <w:tc>
          <w:tcPr>
            <w:tcW w:w="1291" w:type="dxa"/>
            <w:vMerge w:val="restart"/>
          </w:tcPr>
          <w:p w:rsidR="007936F3" w:rsidRDefault="007936F3" w:rsidP="00F43069">
            <w:pPr>
              <w:rPr>
                <w:rFonts w:ascii="標楷體" w:eastAsia="標楷體" w:hAnsi="標楷體"/>
              </w:rPr>
            </w:pPr>
            <w:r w:rsidRPr="00C77E80">
              <w:rPr>
                <w:rFonts w:ascii="標楷體" w:eastAsia="標楷體" w:hAnsi="標楷體" w:hint="eastAsia"/>
              </w:rPr>
              <w:lastRenderedPageBreak/>
              <w:t>問題引導</w:t>
            </w:r>
          </w:p>
          <w:p w:rsidR="007936F3" w:rsidRDefault="007936F3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自主學習</w:t>
            </w:r>
          </w:p>
          <w:p w:rsidR="007936F3" w:rsidRPr="003344C5" w:rsidRDefault="007936F3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情境學習</w:t>
            </w:r>
          </w:p>
        </w:tc>
        <w:tc>
          <w:tcPr>
            <w:tcW w:w="3592" w:type="dxa"/>
            <w:vMerge w:val="restart"/>
          </w:tcPr>
          <w:p w:rsidR="00C67325" w:rsidRDefault="00C67325" w:rsidP="00F4306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1.嘗試規劃採訪綱要及執行，充實生活經驗。(</w:t>
            </w:r>
            <w:r w:rsidR="00C733FE">
              <w:rPr>
                <w:rFonts w:ascii="標楷體" w:eastAsia="標楷體" w:hAnsi="標楷體" w:hint="eastAsia"/>
              </w:rPr>
              <w:t>A3</w:t>
            </w:r>
            <w:r w:rsidR="00C733FE">
              <w:rPr>
                <w:rFonts w:ascii="標楷體" w:eastAsia="標楷體" w:hAnsi="標楷體" w:hint="eastAsia"/>
              </w:rPr>
              <w:t>規劃執行與創新應變</w:t>
            </w:r>
            <w:r w:rsidR="00C733FE">
              <w:rPr>
                <w:rFonts w:ascii="標楷體" w:eastAsia="標楷體" w:hAnsi="標楷體" w:hint="eastAsia"/>
              </w:rPr>
              <w:t>)</w:t>
            </w:r>
          </w:p>
          <w:p w:rsidR="007936F3" w:rsidRPr="002F1EA4" w:rsidRDefault="00C67325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DC5F55">
              <w:rPr>
                <w:rFonts w:ascii="標楷體" w:eastAsia="標楷體" w:hAnsi="標楷體" w:hint="eastAsia"/>
              </w:rPr>
              <w:t>透過訪問</w:t>
            </w:r>
            <w:r>
              <w:rPr>
                <w:rFonts w:ascii="標楷體" w:eastAsia="標楷體" w:hAnsi="標楷體" w:hint="eastAsia"/>
              </w:rPr>
              <w:t>十六股</w:t>
            </w:r>
            <w:r w:rsidR="00DC5F55">
              <w:rPr>
                <w:rFonts w:ascii="標楷體" w:eastAsia="標楷體" w:hAnsi="標楷體" w:hint="eastAsia"/>
              </w:rPr>
              <w:t>社區</w:t>
            </w:r>
            <w:r>
              <w:rPr>
                <w:rFonts w:ascii="標楷體" w:eastAsia="標楷體" w:hAnsi="標楷體" w:hint="eastAsia"/>
              </w:rPr>
              <w:t>人物，記錄十六股社區發展的現在與未來。(B1符號運用與溝通表達)</w:t>
            </w:r>
          </w:p>
        </w:tc>
        <w:tc>
          <w:tcPr>
            <w:tcW w:w="1005" w:type="dxa"/>
            <w:vMerge w:val="restart"/>
          </w:tcPr>
          <w:p w:rsidR="007936F3" w:rsidRDefault="007936F3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A3</w:t>
            </w:r>
          </w:p>
          <w:p w:rsidR="007936F3" w:rsidRPr="002F1EA4" w:rsidRDefault="00C46B7E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B1</w:t>
            </w:r>
          </w:p>
        </w:tc>
        <w:tc>
          <w:tcPr>
            <w:tcW w:w="1005" w:type="dxa"/>
            <w:vMerge w:val="restart"/>
          </w:tcPr>
          <w:p w:rsidR="007936F3" w:rsidRDefault="007936F3" w:rsidP="00F43069">
            <w:pPr>
              <w:rPr>
                <w:rFonts w:ascii="標楷體" w:eastAsia="標楷體" w:hAnsi="標楷體"/>
              </w:rPr>
            </w:pPr>
          </w:p>
          <w:p w:rsidR="007936F3" w:rsidRDefault="007936F3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</w:tc>
        <w:tc>
          <w:tcPr>
            <w:tcW w:w="625" w:type="dxa"/>
            <w:vMerge w:val="restart"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</w:tr>
      <w:tr w:rsidR="007936F3" w:rsidRPr="002F1EA4" w:rsidTr="00B2711E">
        <w:trPr>
          <w:trHeight w:val="894"/>
        </w:trPr>
        <w:tc>
          <w:tcPr>
            <w:tcW w:w="529" w:type="dxa"/>
          </w:tcPr>
          <w:p w:rsidR="007936F3" w:rsidRPr="002F1EA4" w:rsidRDefault="007936F3" w:rsidP="00F43069">
            <w:pPr>
              <w:jc w:val="center"/>
              <w:rPr>
                <w:rFonts w:ascii="標楷體" w:eastAsia="標楷體" w:hAnsi="標楷體"/>
              </w:rPr>
            </w:pPr>
            <w:r w:rsidRPr="002F1EA4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880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</w:tr>
      <w:tr w:rsidR="007936F3" w:rsidRPr="002F1EA4" w:rsidTr="00B2711E">
        <w:trPr>
          <w:trHeight w:val="660"/>
        </w:trPr>
        <w:tc>
          <w:tcPr>
            <w:tcW w:w="529" w:type="dxa"/>
          </w:tcPr>
          <w:p w:rsidR="007936F3" w:rsidRPr="002F1EA4" w:rsidRDefault="007936F3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880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</w:tr>
      <w:tr w:rsidR="007936F3" w:rsidRPr="002F1EA4" w:rsidTr="00B2711E">
        <w:trPr>
          <w:trHeight w:val="660"/>
        </w:trPr>
        <w:tc>
          <w:tcPr>
            <w:tcW w:w="529" w:type="dxa"/>
          </w:tcPr>
          <w:p w:rsidR="007936F3" w:rsidRDefault="007936F3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4</w:t>
            </w:r>
          </w:p>
        </w:tc>
        <w:tc>
          <w:tcPr>
            <w:tcW w:w="880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  <w:vMerge/>
          </w:tcPr>
          <w:p w:rsidR="007936F3" w:rsidRPr="002F1EA4" w:rsidRDefault="007936F3" w:rsidP="00F43069">
            <w:pPr>
              <w:rPr>
                <w:rFonts w:ascii="標楷體" w:eastAsia="標楷體" w:hAnsi="標楷體"/>
              </w:rPr>
            </w:pPr>
          </w:p>
        </w:tc>
      </w:tr>
      <w:tr w:rsidR="00A90070" w:rsidRPr="002F1EA4" w:rsidTr="00B2711E">
        <w:trPr>
          <w:trHeight w:val="70"/>
        </w:trPr>
        <w:tc>
          <w:tcPr>
            <w:tcW w:w="529" w:type="dxa"/>
          </w:tcPr>
          <w:p w:rsidR="00A90070" w:rsidRDefault="00A90070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</w:t>
            </w:r>
          </w:p>
        </w:tc>
        <w:tc>
          <w:tcPr>
            <w:tcW w:w="880" w:type="dxa"/>
            <w:vMerge/>
          </w:tcPr>
          <w:p w:rsidR="00A90070" w:rsidRPr="002F1EA4" w:rsidRDefault="00A90070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  <w:vMerge/>
          </w:tcPr>
          <w:p w:rsidR="00A90070" w:rsidRPr="002F1EA4" w:rsidRDefault="00A90070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  <w:vMerge/>
          </w:tcPr>
          <w:p w:rsidR="00A90070" w:rsidRPr="002F1EA4" w:rsidRDefault="00A90070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  <w:vMerge/>
          </w:tcPr>
          <w:p w:rsidR="00A90070" w:rsidRPr="002F1EA4" w:rsidRDefault="00A90070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  <w:vMerge/>
          </w:tcPr>
          <w:p w:rsidR="00A90070" w:rsidRPr="002F1EA4" w:rsidRDefault="00A90070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A90070" w:rsidRPr="002F1EA4" w:rsidRDefault="00A90070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A90070" w:rsidRPr="002F1EA4" w:rsidRDefault="00A90070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  <w:vMerge/>
          </w:tcPr>
          <w:p w:rsidR="00A90070" w:rsidRPr="002F1EA4" w:rsidRDefault="00A90070" w:rsidP="00F43069">
            <w:pPr>
              <w:rPr>
                <w:rFonts w:ascii="標楷體" w:eastAsia="標楷體" w:hAnsi="標楷體"/>
              </w:rPr>
            </w:pPr>
          </w:p>
        </w:tc>
      </w:tr>
      <w:tr w:rsidR="00B2711E" w:rsidRPr="002F1EA4" w:rsidTr="00A90070">
        <w:tc>
          <w:tcPr>
            <w:tcW w:w="529" w:type="dxa"/>
          </w:tcPr>
          <w:p w:rsidR="00B2711E" w:rsidRPr="002F1EA4" w:rsidRDefault="00B2711E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880" w:type="dxa"/>
            <w:vMerge w:val="restart"/>
          </w:tcPr>
          <w:p w:rsidR="00B2711E" w:rsidRDefault="00B2711E" w:rsidP="00A900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共計4節</w:t>
            </w:r>
          </w:p>
          <w:p w:rsidR="00B2711E" w:rsidRPr="002F1EA4" w:rsidRDefault="00B2711E" w:rsidP="00A900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(每週1節)</w:t>
            </w:r>
          </w:p>
        </w:tc>
        <w:tc>
          <w:tcPr>
            <w:tcW w:w="1017" w:type="dxa"/>
            <w:vMerge w:val="restart"/>
          </w:tcPr>
          <w:p w:rsidR="00B2711E" w:rsidRDefault="00B2711E" w:rsidP="00A900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十六股社區</w:t>
            </w:r>
            <w:r w:rsidR="00716608">
              <w:rPr>
                <w:rFonts w:ascii="標楷體" w:eastAsia="標楷體" w:hAnsi="標楷體" w:hint="eastAsia"/>
              </w:rPr>
              <w:t>發展</w:t>
            </w:r>
            <w:r>
              <w:rPr>
                <w:rFonts w:ascii="標楷體" w:eastAsia="標楷體" w:hAnsi="標楷體" w:hint="eastAsia"/>
              </w:rPr>
              <w:t>--</w:t>
            </w:r>
          </w:p>
          <w:p w:rsidR="00B2711E" w:rsidRDefault="00B2711E" w:rsidP="00A900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千坪市民花園</w:t>
            </w:r>
          </w:p>
          <w:p w:rsidR="00B2711E" w:rsidRDefault="00B2711E" w:rsidP="00A90070">
            <w:pPr>
              <w:rPr>
                <w:rFonts w:ascii="標楷體" w:eastAsia="標楷體" w:hAnsi="標楷體"/>
              </w:rPr>
            </w:pPr>
          </w:p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  <w:vMerge w:val="restart"/>
          </w:tcPr>
          <w:p w:rsidR="00B2711E" w:rsidRPr="00A90070" w:rsidRDefault="00B2711E" w:rsidP="00A90070">
            <w:pPr>
              <w:rPr>
                <w:rFonts w:ascii="標楷體" w:eastAsia="標楷體" w:hAnsi="標楷體"/>
                <w:b/>
                <w:u w:val="single"/>
              </w:rPr>
            </w:pPr>
            <w:r w:rsidRPr="00A90070">
              <w:rPr>
                <w:rFonts w:ascii="標楷體" w:eastAsia="標楷體" w:hAnsi="標楷體" w:hint="eastAsia"/>
                <w:b/>
                <w:u w:val="single"/>
              </w:rPr>
              <w:t>活動二: 明廉小小記者出動</w:t>
            </w:r>
            <w:r w:rsidRPr="00A90070">
              <w:rPr>
                <w:rFonts w:ascii="標楷體" w:eastAsia="標楷體" w:hAnsi="標楷體"/>
                <w:b/>
                <w:u w:val="single"/>
              </w:rPr>
              <w:t>—</w:t>
            </w:r>
            <w:r w:rsidRPr="00A90070">
              <w:rPr>
                <w:rFonts w:ascii="標楷體" w:eastAsia="標楷體" w:hAnsi="標楷體" w:hint="eastAsia"/>
                <w:b/>
                <w:u w:val="single"/>
              </w:rPr>
              <w:t>訪問花蓮縣蔬菜合作社運銷理事主席李順德</w:t>
            </w:r>
          </w:p>
          <w:p w:rsidR="00B2711E" w:rsidRDefault="00B2711E" w:rsidP="00A90070">
            <w:pPr>
              <w:rPr>
                <w:rFonts w:ascii="標楷體" w:eastAsia="標楷體" w:hAnsi="標楷體"/>
              </w:rPr>
            </w:pPr>
            <w:r w:rsidRPr="00A90070">
              <w:rPr>
                <w:rFonts w:ascii="標楷體" w:eastAsia="標楷體" w:hAnsi="標楷體"/>
              </w:rPr>
              <w:t>https://www.ettoday.net/news/20170518/927420.htm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745"/>
            </w:tblGrid>
            <w:tr w:rsidR="00B2711E" w:rsidTr="00B2711E">
              <w:tc>
                <w:tcPr>
                  <w:tcW w:w="5745" w:type="dxa"/>
                </w:tcPr>
                <w:p w:rsidR="00B2711E" w:rsidRDefault="00716608" w:rsidP="00A90070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D7F6FAD" wp14:editId="02FAF9CE">
                        <wp:extent cx="3014159" cy="2049780"/>
                        <wp:effectExtent l="0" t="0" r="0" b="762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8549" cy="2052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711E" w:rsidRPr="00B2711E" w:rsidRDefault="00B2711E" w:rsidP="00B2711E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B2711E">
              <w:rPr>
                <w:rFonts w:ascii="標楷體" w:eastAsia="標楷體" w:hAnsi="標楷體" w:hint="eastAsia"/>
              </w:rPr>
              <w:t>上網蒐集資料，準備訪問題目。</w:t>
            </w:r>
          </w:p>
          <w:p w:rsidR="00B2711E" w:rsidRDefault="00B2711E" w:rsidP="00B2711E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聯絡採訪時間。</w:t>
            </w:r>
          </w:p>
          <w:p w:rsidR="00B2711E" w:rsidRPr="0095228A" w:rsidRDefault="00B2711E" w:rsidP="00B2711E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95228A">
              <w:rPr>
                <w:rFonts w:ascii="標楷體" w:eastAsia="標楷體" w:hAnsi="標楷體" w:hint="eastAsia"/>
              </w:rPr>
              <w:t>明廉小小記者出動了：實際訪問。</w:t>
            </w:r>
          </w:p>
          <w:p w:rsidR="00B2711E" w:rsidRPr="00716608" w:rsidRDefault="00B2711E" w:rsidP="00A90070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產出成果：分享採訪成果，形式多元，如影片、報導撰寫。</w:t>
            </w:r>
          </w:p>
        </w:tc>
        <w:tc>
          <w:tcPr>
            <w:tcW w:w="1291" w:type="dxa"/>
            <w:vMerge w:val="restart"/>
          </w:tcPr>
          <w:p w:rsidR="00B2711E" w:rsidRDefault="00B2711E" w:rsidP="00B2711E">
            <w:pPr>
              <w:rPr>
                <w:rFonts w:ascii="標楷體" w:eastAsia="標楷體" w:hAnsi="標楷體"/>
              </w:rPr>
            </w:pPr>
            <w:r w:rsidRPr="00C77E80">
              <w:rPr>
                <w:rFonts w:ascii="標楷體" w:eastAsia="標楷體" w:hAnsi="標楷體" w:hint="eastAsia"/>
              </w:rPr>
              <w:lastRenderedPageBreak/>
              <w:t>問題引導</w:t>
            </w:r>
          </w:p>
          <w:p w:rsidR="00B2711E" w:rsidRDefault="00B2711E" w:rsidP="00B271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自主學習</w:t>
            </w:r>
          </w:p>
          <w:p w:rsidR="00B2711E" w:rsidRPr="003344C5" w:rsidRDefault="00B2711E" w:rsidP="00B271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情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境學習</w:t>
            </w:r>
          </w:p>
        </w:tc>
        <w:tc>
          <w:tcPr>
            <w:tcW w:w="3592" w:type="dxa"/>
            <w:vMerge w:val="restart"/>
          </w:tcPr>
          <w:p w:rsidR="00C67325" w:rsidRPr="00C733FE" w:rsidRDefault="00C67325" w:rsidP="00F4306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C733FE">
              <w:rPr>
                <w:rFonts w:ascii="標楷體" w:eastAsia="標楷體" w:hAnsi="標楷體" w:hint="eastAsia"/>
              </w:rPr>
              <w:t xml:space="preserve"> </w:t>
            </w:r>
            <w:r w:rsidR="00C733FE">
              <w:rPr>
                <w:rFonts w:ascii="標楷體" w:eastAsia="標楷體" w:hAnsi="標楷體" w:hint="eastAsia"/>
              </w:rPr>
              <w:t>1.嘗試規劃採訪綱要及執行，充實生活經驗。(A3規劃執行與創新應變)</w:t>
            </w:r>
          </w:p>
          <w:p w:rsidR="00B2711E" w:rsidRPr="00C67325" w:rsidRDefault="00C67325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透過訪問十六股社區人物，記錄十六股社區發展的現在與未來。(B1符號運用與溝通表達)</w:t>
            </w:r>
          </w:p>
        </w:tc>
        <w:tc>
          <w:tcPr>
            <w:tcW w:w="1005" w:type="dxa"/>
            <w:vMerge w:val="restart"/>
          </w:tcPr>
          <w:p w:rsidR="00B2711E" w:rsidRDefault="00B2711E" w:rsidP="00F4306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A3</w:t>
            </w:r>
          </w:p>
          <w:p w:rsidR="00C46B7E" w:rsidRPr="002F1EA4" w:rsidRDefault="00C46B7E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B1</w:t>
            </w:r>
          </w:p>
        </w:tc>
        <w:tc>
          <w:tcPr>
            <w:tcW w:w="1005" w:type="dxa"/>
            <w:vMerge w:val="restart"/>
          </w:tcPr>
          <w:p w:rsidR="00B2711E" w:rsidRDefault="00B2711E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</w:tc>
        <w:tc>
          <w:tcPr>
            <w:tcW w:w="625" w:type="dxa"/>
            <w:vMerge w:val="restart"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</w:tr>
      <w:tr w:rsidR="00B2711E" w:rsidRPr="002F1EA4" w:rsidTr="00B2711E">
        <w:trPr>
          <w:trHeight w:val="1445"/>
        </w:trPr>
        <w:tc>
          <w:tcPr>
            <w:tcW w:w="529" w:type="dxa"/>
          </w:tcPr>
          <w:p w:rsidR="00B2711E" w:rsidRPr="002F1EA4" w:rsidRDefault="00B2711E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880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</w:tr>
      <w:tr w:rsidR="00B2711E" w:rsidRPr="002F1EA4" w:rsidTr="00A90070">
        <w:trPr>
          <w:trHeight w:val="1445"/>
        </w:trPr>
        <w:tc>
          <w:tcPr>
            <w:tcW w:w="529" w:type="dxa"/>
          </w:tcPr>
          <w:p w:rsidR="00B2711E" w:rsidRDefault="00B2711E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880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</w:tr>
      <w:tr w:rsidR="00B2711E" w:rsidRPr="002F1EA4" w:rsidTr="00A90070">
        <w:trPr>
          <w:trHeight w:val="1445"/>
        </w:trPr>
        <w:tc>
          <w:tcPr>
            <w:tcW w:w="529" w:type="dxa"/>
          </w:tcPr>
          <w:p w:rsidR="00B2711E" w:rsidRDefault="00B2711E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880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  <w:vMerge/>
          </w:tcPr>
          <w:p w:rsidR="00B2711E" w:rsidRPr="002F1EA4" w:rsidRDefault="00B2711E" w:rsidP="00F43069">
            <w:pPr>
              <w:rPr>
                <w:rFonts w:ascii="標楷體" w:eastAsia="標楷體" w:hAnsi="標楷體"/>
              </w:rPr>
            </w:pPr>
          </w:p>
        </w:tc>
      </w:tr>
      <w:tr w:rsidR="00A90070" w:rsidRPr="002F1EA4" w:rsidTr="00B5212D">
        <w:trPr>
          <w:trHeight w:val="797"/>
        </w:trPr>
        <w:tc>
          <w:tcPr>
            <w:tcW w:w="529" w:type="dxa"/>
          </w:tcPr>
          <w:p w:rsidR="0095228A" w:rsidRPr="002F1EA4" w:rsidRDefault="00B2711E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10</w:t>
            </w:r>
          </w:p>
          <w:p w:rsidR="0095228A" w:rsidRPr="002F1EA4" w:rsidRDefault="0095228A" w:rsidP="00B5212D">
            <w:pPr>
              <w:rPr>
                <w:rFonts w:ascii="標楷體" w:eastAsia="標楷體" w:hAnsi="標楷體"/>
              </w:rPr>
            </w:pPr>
          </w:p>
        </w:tc>
        <w:tc>
          <w:tcPr>
            <w:tcW w:w="880" w:type="dxa"/>
          </w:tcPr>
          <w:p w:rsidR="0095228A" w:rsidRPr="002F1EA4" w:rsidRDefault="00716608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共1節</w:t>
            </w:r>
          </w:p>
        </w:tc>
        <w:tc>
          <w:tcPr>
            <w:tcW w:w="1017" w:type="dxa"/>
          </w:tcPr>
          <w:p w:rsidR="0095228A" w:rsidRPr="002F1EA4" w:rsidRDefault="00716608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統整活動</w:t>
            </w:r>
          </w:p>
        </w:tc>
        <w:tc>
          <w:tcPr>
            <w:tcW w:w="5976" w:type="dxa"/>
          </w:tcPr>
          <w:p w:rsidR="0095228A" w:rsidRPr="002F1EA4" w:rsidRDefault="00716608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1.兩次採訪活動的回饋與省思。</w:t>
            </w:r>
          </w:p>
        </w:tc>
        <w:tc>
          <w:tcPr>
            <w:tcW w:w="1291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</w:tcPr>
          <w:p w:rsidR="0095228A" w:rsidRPr="00725007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C46B7E" w:rsidP="00F430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B1</w:t>
            </w:r>
          </w:p>
        </w:tc>
        <w:tc>
          <w:tcPr>
            <w:tcW w:w="1005" w:type="dxa"/>
          </w:tcPr>
          <w:p w:rsidR="00C46B7E" w:rsidRDefault="00C46B7E" w:rsidP="00C46B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</w:tr>
      <w:tr w:rsidR="00A90070" w:rsidRPr="002F1EA4" w:rsidTr="00A90070">
        <w:tc>
          <w:tcPr>
            <w:tcW w:w="529" w:type="dxa"/>
          </w:tcPr>
          <w:p w:rsidR="0095228A" w:rsidRPr="002F1EA4" w:rsidRDefault="0095228A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880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</w:tr>
      <w:tr w:rsidR="00A90070" w:rsidRPr="002F1EA4" w:rsidTr="00A90070">
        <w:tc>
          <w:tcPr>
            <w:tcW w:w="529" w:type="dxa"/>
          </w:tcPr>
          <w:p w:rsidR="0095228A" w:rsidRPr="002F1EA4" w:rsidRDefault="0095228A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880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</w:tr>
      <w:tr w:rsidR="00A90070" w:rsidRPr="002F1EA4" w:rsidTr="00A90070">
        <w:tc>
          <w:tcPr>
            <w:tcW w:w="529" w:type="dxa"/>
          </w:tcPr>
          <w:p w:rsidR="0095228A" w:rsidRPr="002F1EA4" w:rsidRDefault="0095228A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880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</w:tr>
      <w:tr w:rsidR="00A90070" w:rsidRPr="002F1EA4" w:rsidTr="00A90070">
        <w:tc>
          <w:tcPr>
            <w:tcW w:w="529" w:type="dxa"/>
          </w:tcPr>
          <w:p w:rsidR="0095228A" w:rsidRDefault="0095228A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880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</w:tr>
      <w:tr w:rsidR="00A90070" w:rsidRPr="002F1EA4" w:rsidTr="00A90070">
        <w:tc>
          <w:tcPr>
            <w:tcW w:w="529" w:type="dxa"/>
          </w:tcPr>
          <w:p w:rsidR="0095228A" w:rsidRDefault="0095228A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880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</w:tr>
      <w:tr w:rsidR="00A90070" w:rsidRPr="002F1EA4" w:rsidTr="00A90070">
        <w:tc>
          <w:tcPr>
            <w:tcW w:w="529" w:type="dxa"/>
          </w:tcPr>
          <w:p w:rsidR="0095228A" w:rsidRDefault="0095228A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880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</w:tr>
      <w:tr w:rsidR="00A90070" w:rsidRPr="002F1EA4" w:rsidTr="00A90070">
        <w:tc>
          <w:tcPr>
            <w:tcW w:w="529" w:type="dxa"/>
          </w:tcPr>
          <w:p w:rsidR="0095228A" w:rsidRDefault="0095228A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880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</w:tr>
      <w:tr w:rsidR="00A90070" w:rsidRPr="002F1EA4" w:rsidTr="00A90070">
        <w:tc>
          <w:tcPr>
            <w:tcW w:w="529" w:type="dxa"/>
          </w:tcPr>
          <w:p w:rsidR="0095228A" w:rsidRDefault="0095228A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880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</w:tr>
      <w:tr w:rsidR="00A90070" w:rsidRPr="002F1EA4" w:rsidTr="00A90070">
        <w:tc>
          <w:tcPr>
            <w:tcW w:w="529" w:type="dxa"/>
          </w:tcPr>
          <w:p w:rsidR="0095228A" w:rsidRDefault="0095228A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880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</w:tr>
      <w:tr w:rsidR="00A90070" w:rsidRPr="002F1EA4" w:rsidTr="00A90070">
        <w:tc>
          <w:tcPr>
            <w:tcW w:w="529" w:type="dxa"/>
          </w:tcPr>
          <w:p w:rsidR="0095228A" w:rsidRDefault="0095228A" w:rsidP="00F4306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880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17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5976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291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3592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100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  <w:tc>
          <w:tcPr>
            <w:tcW w:w="625" w:type="dxa"/>
          </w:tcPr>
          <w:p w:rsidR="0095228A" w:rsidRPr="002F1EA4" w:rsidRDefault="0095228A" w:rsidP="00F43069">
            <w:pPr>
              <w:rPr>
                <w:rFonts w:ascii="標楷體" w:eastAsia="標楷體" w:hAnsi="標楷體"/>
              </w:rPr>
            </w:pPr>
          </w:p>
        </w:tc>
      </w:tr>
    </w:tbl>
    <w:p w:rsidR="00B2232B" w:rsidRDefault="00B2232B" w:rsidP="00B2232B"/>
    <w:p w:rsidR="00B2232B" w:rsidRDefault="00B2232B"/>
    <w:sectPr w:rsidR="00B2232B" w:rsidSect="005D1FE0">
      <w:footerReference w:type="default" r:id="rId12"/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997" w:rsidRDefault="003D1997" w:rsidP="003D1997">
      <w:r>
        <w:separator/>
      </w:r>
    </w:p>
  </w:endnote>
  <w:endnote w:type="continuationSeparator" w:id="0">
    <w:p w:rsidR="003D1997" w:rsidRDefault="003D1997" w:rsidP="003D1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76088"/>
      <w:docPartObj>
        <w:docPartGallery w:val="Page Numbers (Bottom of Page)"/>
        <w:docPartUnique/>
      </w:docPartObj>
    </w:sdtPr>
    <w:sdtEndPr/>
    <w:sdtContent>
      <w:p w:rsidR="00B2711E" w:rsidRDefault="00B2711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A77" w:rsidRPr="00EA4A77">
          <w:rPr>
            <w:noProof/>
            <w:lang w:val="zh-TW"/>
          </w:rPr>
          <w:t>3</w:t>
        </w:r>
        <w:r>
          <w:fldChar w:fldCharType="end"/>
        </w:r>
      </w:p>
    </w:sdtContent>
  </w:sdt>
  <w:p w:rsidR="00B2711E" w:rsidRDefault="00B271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997" w:rsidRDefault="003D1997" w:rsidP="003D1997">
      <w:r>
        <w:separator/>
      </w:r>
    </w:p>
  </w:footnote>
  <w:footnote w:type="continuationSeparator" w:id="0">
    <w:p w:rsidR="003D1997" w:rsidRDefault="003D1997" w:rsidP="003D19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11862"/>
    <w:multiLevelType w:val="hybridMultilevel"/>
    <w:tmpl w:val="E4424F22"/>
    <w:lvl w:ilvl="0" w:tplc="F1EA5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0DC48F7"/>
    <w:multiLevelType w:val="hybridMultilevel"/>
    <w:tmpl w:val="4D8C713E"/>
    <w:lvl w:ilvl="0" w:tplc="FF4471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2990C3E"/>
    <w:multiLevelType w:val="hybridMultilevel"/>
    <w:tmpl w:val="676299EE"/>
    <w:lvl w:ilvl="0" w:tplc="8CAAD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4773500"/>
    <w:multiLevelType w:val="hybridMultilevel"/>
    <w:tmpl w:val="6936B970"/>
    <w:lvl w:ilvl="0" w:tplc="3A4A7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E69401D"/>
    <w:multiLevelType w:val="hybridMultilevel"/>
    <w:tmpl w:val="02828B84"/>
    <w:lvl w:ilvl="0" w:tplc="A08A6A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AFD0DBE"/>
    <w:multiLevelType w:val="hybridMultilevel"/>
    <w:tmpl w:val="FA6A6D6E"/>
    <w:lvl w:ilvl="0" w:tplc="8CAAD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A4"/>
    <w:rsid w:val="00035E64"/>
    <w:rsid w:val="00077F9B"/>
    <w:rsid w:val="000A5581"/>
    <w:rsid w:val="000E4D09"/>
    <w:rsid w:val="00115FA2"/>
    <w:rsid w:val="00135473"/>
    <w:rsid w:val="00167667"/>
    <w:rsid w:val="002F1EA4"/>
    <w:rsid w:val="003344C5"/>
    <w:rsid w:val="00337CC3"/>
    <w:rsid w:val="00344833"/>
    <w:rsid w:val="00356F13"/>
    <w:rsid w:val="00371C24"/>
    <w:rsid w:val="00374958"/>
    <w:rsid w:val="003772EA"/>
    <w:rsid w:val="003D1997"/>
    <w:rsid w:val="00430D53"/>
    <w:rsid w:val="004B631A"/>
    <w:rsid w:val="004C6CA0"/>
    <w:rsid w:val="004D7ED2"/>
    <w:rsid w:val="005B00D1"/>
    <w:rsid w:val="005D1FE0"/>
    <w:rsid w:val="00686E1B"/>
    <w:rsid w:val="006A770D"/>
    <w:rsid w:val="00716608"/>
    <w:rsid w:val="00725007"/>
    <w:rsid w:val="007634D9"/>
    <w:rsid w:val="007936F3"/>
    <w:rsid w:val="007E3D51"/>
    <w:rsid w:val="008138E0"/>
    <w:rsid w:val="00892F9C"/>
    <w:rsid w:val="008E1D7F"/>
    <w:rsid w:val="008F1067"/>
    <w:rsid w:val="0095228A"/>
    <w:rsid w:val="0095775A"/>
    <w:rsid w:val="00A54DC1"/>
    <w:rsid w:val="00A8666C"/>
    <w:rsid w:val="00A90070"/>
    <w:rsid w:val="00B2232B"/>
    <w:rsid w:val="00B2711E"/>
    <w:rsid w:val="00B5212D"/>
    <w:rsid w:val="00BD6916"/>
    <w:rsid w:val="00BE5407"/>
    <w:rsid w:val="00C37DCB"/>
    <w:rsid w:val="00C46B7E"/>
    <w:rsid w:val="00C67325"/>
    <w:rsid w:val="00C733FE"/>
    <w:rsid w:val="00C77E80"/>
    <w:rsid w:val="00CB1306"/>
    <w:rsid w:val="00D040BF"/>
    <w:rsid w:val="00D513F2"/>
    <w:rsid w:val="00DC5F55"/>
    <w:rsid w:val="00E16BE8"/>
    <w:rsid w:val="00E62737"/>
    <w:rsid w:val="00EA4A77"/>
    <w:rsid w:val="00EE2A18"/>
    <w:rsid w:val="00EF2199"/>
    <w:rsid w:val="00F40D8A"/>
    <w:rsid w:val="00F701B9"/>
    <w:rsid w:val="00FA5AF1"/>
    <w:rsid w:val="00FB1C52"/>
    <w:rsid w:val="00FE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1E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77E80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D19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D199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D19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D1997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C6C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C6CA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1E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77E80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D19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D199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D19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D1997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C6C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C6C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318</Words>
  <Characters>1816</Characters>
  <Application>Microsoft Office Word</Application>
  <DocSecurity>0</DocSecurity>
  <Lines>15</Lines>
  <Paragraphs>4</Paragraphs>
  <ScaleCrop>false</ScaleCrop>
  <Company/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2018-12-06T12:47:00Z</dcterms:created>
  <dcterms:modified xsi:type="dcterms:W3CDTF">2018-12-07T01:33:00Z</dcterms:modified>
</cp:coreProperties>
</file>